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4B3C" w:rsidRDefault="009A4B3C" w:rsidP="009A4B3C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ПРОЕКТ</w:t>
      </w:r>
    </w:p>
    <w:p w:rsidR="006F5479" w:rsidRPr="003D4156" w:rsidRDefault="006F5479" w:rsidP="007E165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D4156">
        <w:rPr>
          <w:rFonts w:ascii="Times New Roman" w:hAnsi="Times New Roman"/>
          <w:b/>
          <w:sz w:val="28"/>
          <w:szCs w:val="28"/>
        </w:rPr>
        <w:t xml:space="preserve">АДМИНИСТРАЦИЯ </w:t>
      </w:r>
    </w:p>
    <w:p w:rsidR="006F5479" w:rsidRPr="003D4156" w:rsidRDefault="006F5479" w:rsidP="007E165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D4156">
        <w:rPr>
          <w:rFonts w:ascii="Times New Roman" w:hAnsi="Times New Roman"/>
          <w:b/>
          <w:sz w:val="28"/>
          <w:szCs w:val="28"/>
        </w:rPr>
        <w:t>МАЛМЫЖСКОГО ГОРОДСКОГО ПОСЕЛЕНИЯ</w:t>
      </w:r>
    </w:p>
    <w:p w:rsidR="006F5479" w:rsidRPr="003D4156" w:rsidRDefault="006F5479" w:rsidP="007E165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D4156">
        <w:rPr>
          <w:rFonts w:ascii="Times New Roman" w:hAnsi="Times New Roman"/>
          <w:b/>
          <w:sz w:val="28"/>
          <w:szCs w:val="28"/>
        </w:rPr>
        <w:t>КИРОВСКОЙ ОБЛАСТИ</w:t>
      </w:r>
    </w:p>
    <w:p w:rsidR="006F5479" w:rsidRPr="003D4156" w:rsidRDefault="006F5479" w:rsidP="00094CD7">
      <w:pPr>
        <w:spacing w:line="360" w:lineRule="auto"/>
        <w:ind w:right="141"/>
        <w:rPr>
          <w:rFonts w:ascii="Times New Roman" w:hAnsi="Times New Roman"/>
          <w:b/>
          <w:sz w:val="28"/>
          <w:szCs w:val="28"/>
        </w:rPr>
      </w:pPr>
    </w:p>
    <w:p w:rsidR="006F5479" w:rsidRPr="003D4156" w:rsidRDefault="006F5479" w:rsidP="007E1656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3D4156">
        <w:rPr>
          <w:rFonts w:ascii="Times New Roman" w:hAnsi="Times New Roman"/>
          <w:b/>
          <w:sz w:val="32"/>
          <w:szCs w:val="32"/>
        </w:rPr>
        <w:t>ПОСТАНОВЛЕНИЕ</w:t>
      </w:r>
    </w:p>
    <w:p w:rsidR="006F5479" w:rsidRPr="001470BD" w:rsidRDefault="006F5479" w:rsidP="007E1656">
      <w:pPr>
        <w:suppressAutoHyphens/>
        <w:spacing w:after="0" w:line="360" w:lineRule="auto"/>
        <w:ind w:left="567" w:right="141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6F5479" w:rsidRPr="001470BD" w:rsidRDefault="00CD0248" w:rsidP="007E1656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>___________</w:t>
      </w:r>
      <w:r w:rsidR="007455B7">
        <w:rPr>
          <w:rFonts w:ascii="Times New Roman" w:hAnsi="Times New Roman"/>
          <w:sz w:val="28"/>
          <w:szCs w:val="28"/>
          <w:lang w:eastAsia="ar-SA"/>
        </w:rPr>
        <w:tab/>
      </w:r>
      <w:r w:rsidR="007455B7">
        <w:rPr>
          <w:rFonts w:ascii="Times New Roman" w:hAnsi="Times New Roman"/>
          <w:sz w:val="28"/>
          <w:szCs w:val="28"/>
          <w:lang w:eastAsia="ar-SA"/>
        </w:rPr>
        <w:tab/>
      </w:r>
      <w:r w:rsidR="00AA7DD0">
        <w:rPr>
          <w:rFonts w:ascii="Times New Roman" w:hAnsi="Times New Roman"/>
          <w:sz w:val="28"/>
          <w:szCs w:val="28"/>
          <w:lang w:eastAsia="ar-SA"/>
        </w:rPr>
        <w:tab/>
        <w:t xml:space="preserve">                   </w:t>
      </w:r>
      <w:r w:rsidR="002B1FCC">
        <w:rPr>
          <w:rFonts w:ascii="Times New Roman" w:hAnsi="Times New Roman"/>
          <w:sz w:val="28"/>
          <w:szCs w:val="28"/>
          <w:lang w:eastAsia="ar-SA"/>
        </w:rPr>
        <w:t xml:space="preserve">  </w:t>
      </w:r>
      <w:r w:rsidR="0085397E">
        <w:rPr>
          <w:rFonts w:ascii="Times New Roman" w:hAnsi="Times New Roman"/>
          <w:sz w:val="28"/>
          <w:szCs w:val="28"/>
          <w:lang w:eastAsia="ar-SA"/>
        </w:rPr>
        <w:t xml:space="preserve">                                         </w:t>
      </w:r>
      <w:r>
        <w:rPr>
          <w:rFonts w:ascii="Times New Roman" w:hAnsi="Times New Roman"/>
          <w:sz w:val="28"/>
          <w:szCs w:val="28"/>
          <w:lang w:eastAsia="ar-SA"/>
        </w:rPr>
        <w:t>№________</w:t>
      </w:r>
      <w:bookmarkStart w:id="0" w:name="_GoBack"/>
      <w:bookmarkEnd w:id="0"/>
    </w:p>
    <w:p w:rsidR="006F5479" w:rsidRPr="001470BD" w:rsidRDefault="006F5479" w:rsidP="007E1656">
      <w:pPr>
        <w:suppressAutoHyphens/>
        <w:spacing w:after="0" w:line="360" w:lineRule="auto"/>
        <w:ind w:left="567" w:right="141"/>
        <w:jc w:val="center"/>
        <w:rPr>
          <w:rFonts w:ascii="Times New Roman" w:hAnsi="Times New Roman"/>
          <w:sz w:val="28"/>
          <w:szCs w:val="28"/>
          <w:lang w:eastAsia="ar-SA"/>
        </w:rPr>
      </w:pPr>
    </w:p>
    <w:p w:rsidR="006F5479" w:rsidRDefault="006F5479" w:rsidP="007E1656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 xml:space="preserve">г. </w:t>
      </w:r>
      <w:proofErr w:type="spellStart"/>
      <w:r>
        <w:rPr>
          <w:rFonts w:ascii="Times New Roman" w:hAnsi="Times New Roman"/>
          <w:sz w:val="28"/>
          <w:szCs w:val="28"/>
          <w:lang w:eastAsia="ar-SA"/>
        </w:rPr>
        <w:t>Малмыж</w:t>
      </w:r>
      <w:proofErr w:type="spellEnd"/>
    </w:p>
    <w:p w:rsidR="006F5479" w:rsidRDefault="006F5479" w:rsidP="007E1656">
      <w:pPr>
        <w:suppressAutoHyphens/>
        <w:spacing w:after="0" w:line="360" w:lineRule="auto"/>
        <w:ind w:left="567" w:right="141"/>
        <w:jc w:val="center"/>
        <w:rPr>
          <w:rFonts w:ascii="Times New Roman" w:hAnsi="Times New Roman"/>
          <w:sz w:val="28"/>
          <w:szCs w:val="28"/>
          <w:lang w:eastAsia="ar-SA"/>
        </w:rPr>
      </w:pPr>
    </w:p>
    <w:p w:rsidR="006F5479" w:rsidRDefault="00B66A89" w:rsidP="007E1656">
      <w:pPr>
        <w:suppressAutoHyphens/>
        <w:spacing w:after="0" w:line="360" w:lineRule="auto"/>
        <w:ind w:left="567" w:right="141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>
        <w:rPr>
          <w:rFonts w:ascii="Times New Roman" w:hAnsi="Times New Roman"/>
          <w:b/>
          <w:sz w:val="28"/>
          <w:szCs w:val="28"/>
          <w:lang w:eastAsia="ar-SA"/>
        </w:rPr>
        <w:t>О внесении изменений в постановление администрации Малмыжского городского поселения от 29.12.2017 № 359 «</w:t>
      </w:r>
      <w:r w:rsidR="006F5479" w:rsidRPr="001470BD">
        <w:rPr>
          <w:rFonts w:ascii="Times New Roman" w:hAnsi="Times New Roman"/>
          <w:b/>
          <w:sz w:val="28"/>
          <w:szCs w:val="28"/>
          <w:lang w:eastAsia="ar-SA"/>
        </w:rPr>
        <w:t>Об утверждении муниципальной программы «Формировани</w:t>
      </w:r>
      <w:r w:rsidR="006F5479">
        <w:rPr>
          <w:rFonts w:ascii="Times New Roman" w:hAnsi="Times New Roman"/>
          <w:b/>
          <w:sz w:val="28"/>
          <w:szCs w:val="28"/>
          <w:lang w:eastAsia="ar-SA"/>
        </w:rPr>
        <w:t>е</w:t>
      </w:r>
      <w:r w:rsidR="006F5479" w:rsidRPr="001470BD">
        <w:rPr>
          <w:rFonts w:ascii="Times New Roman" w:hAnsi="Times New Roman"/>
          <w:b/>
          <w:sz w:val="28"/>
          <w:szCs w:val="28"/>
          <w:lang w:eastAsia="ar-SA"/>
        </w:rPr>
        <w:t xml:space="preserve"> современной городской среды на территории </w:t>
      </w:r>
      <w:r w:rsidR="006F5479">
        <w:rPr>
          <w:rFonts w:ascii="Times New Roman" w:hAnsi="Times New Roman"/>
          <w:b/>
          <w:sz w:val="28"/>
          <w:szCs w:val="28"/>
          <w:lang w:eastAsia="ar-SA"/>
        </w:rPr>
        <w:t>Малмыжского</w:t>
      </w:r>
    </w:p>
    <w:p w:rsidR="006F5479" w:rsidRPr="00184264" w:rsidRDefault="006F5479" w:rsidP="007E1656">
      <w:pPr>
        <w:suppressAutoHyphens/>
        <w:spacing w:after="0" w:line="360" w:lineRule="auto"/>
        <w:ind w:left="567" w:right="141"/>
        <w:jc w:val="center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b/>
          <w:sz w:val="28"/>
          <w:szCs w:val="28"/>
          <w:lang w:eastAsia="ar-SA"/>
        </w:rPr>
        <w:t>г</w:t>
      </w:r>
      <w:r w:rsidR="00A32888">
        <w:rPr>
          <w:rFonts w:ascii="Times New Roman" w:hAnsi="Times New Roman"/>
          <w:b/>
          <w:sz w:val="28"/>
          <w:szCs w:val="28"/>
          <w:lang w:eastAsia="ar-SA"/>
        </w:rPr>
        <w:t>ородского поселения на 2018-2024</w:t>
      </w:r>
      <w:r w:rsidRPr="001470BD">
        <w:rPr>
          <w:rFonts w:ascii="Times New Roman" w:hAnsi="Times New Roman"/>
          <w:b/>
          <w:sz w:val="28"/>
          <w:szCs w:val="28"/>
          <w:lang w:eastAsia="ar-SA"/>
        </w:rPr>
        <w:t xml:space="preserve"> год</w:t>
      </w:r>
      <w:r>
        <w:rPr>
          <w:rFonts w:ascii="Times New Roman" w:hAnsi="Times New Roman"/>
          <w:b/>
          <w:sz w:val="28"/>
          <w:szCs w:val="28"/>
          <w:lang w:eastAsia="ar-SA"/>
        </w:rPr>
        <w:t>ы</w:t>
      </w:r>
      <w:r w:rsidRPr="001470BD">
        <w:rPr>
          <w:rFonts w:ascii="Times New Roman" w:hAnsi="Times New Roman"/>
          <w:b/>
          <w:sz w:val="28"/>
          <w:szCs w:val="28"/>
          <w:lang w:eastAsia="ar-SA"/>
        </w:rPr>
        <w:t>»</w:t>
      </w:r>
    </w:p>
    <w:p w:rsidR="006F5479" w:rsidRPr="001470BD" w:rsidRDefault="006F5479" w:rsidP="007E1656">
      <w:pPr>
        <w:suppressAutoHyphens/>
        <w:spacing w:after="0" w:line="360" w:lineRule="auto"/>
        <w:ind w:left="567" w:right="141"/>
        <w:rPr>
          <w:rFonts w:ascii="Times New Roman" w:hAnsi="Times New Roman"/>
          <w:sz w:val="28"/>
          <w:szCs w:val="28"/>
          <w:lang w:eastAsia="ar-SA"/>
        </w:rPr>
      </w:pPr>
    </w:p>
    <w:p w:rsidR="006F5479" w:rsidRPr="006D6C65" w:rsidRDefault="006F5479" w:rsidP="006F52C1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6D6C65">
        <w:rPr>
          <w:rFonts w:ascii="Times New Roman" w:hAnsi="Times New Roman"/>
          <w:sz w:val="28"/>
          <w:szCs w:val="28"/>
          <w:lang w:eastAsia="ar-SA"/>
        </w:rPr>
        <w:t xml:space="preserve">В соответствии с </w:t>
      </w:r>
      <w:r w:rsidRPr="006D6C65">
        <w:rPr>
          <w:rFonts w:ascii="Times New Roman" w:hAnsi="Times New Roman"/>
          <w:sz w:val="28"/>
          <w:szCs w:val="28"/>
        </w:rPr>
        <w:t>Федеральным законом от 06.10.2003 № 131-ФЗ "Об общих принципах организации местного самоуправления в Российской Федерации", постановлением Правительства РФ от 10.02.2017 № 169 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среды», приказом Министерства строительства и жилищно-коммунального хозяйства Российской Федерации от</w:t>
      </w:r>
      <w:proofErr w:type="gramEnd"/>
      <w:r w:rsidRPr="006D6C65">
        <w:rPr>
          <w:rFonts w:ascii="Times New Roman" w:hAnsi="Times New Roman"/>
          <w:sz w:val="28"/>
          <w:szCs w:val="28"/>
        </w:rPr>
        <w:t xml:space="preserve"> 06.04.2017 №691/</w:t>
      </w:r>
      <w:proofErr w:type="spellStart"/>
      <w:proofErr w:type="gramStart"/>
      <w:r w:rsidRPr="006D6C65">
        <w:rPr>
          <w:rFonts w:ascii="Times New Roman" w:hAnsi="Times New Roman"/>
          <w:sz w:val="28"/>
          <w:szCs w:val="28"/>
        </w:rPr>
        <w:t>пр</w:t>
      </w:r>
      <w:proofErr w:type="spellEnd"/>
      <w:proofErr w:type="gramEnd"/>
      <w:r w:rsidRPr="006D6C65">
        <w:rPr>
          <w:rFonts w:ascii="Times New Roman" w:hAnsi="Times New Roman"/>
          <w:sz w:val="28"/>
          <w:szCs w:val="28"/>
        </w:rPr>
        <w:t xml:space="preserve"> «Об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</w:t>
      </w:r>
      <w:r w:rsidR="002E6096">
        <w:rPr>
          <w:rFonts w:ascii="Times New Roman" w:hAnsi="Times New Roman"/>
          <w:sz w:val="28"/>
          <w:szCs w:val="28"/>
        </w:rPr>
        <w:t>регионального</w:t>
      </w:r>
      <w:r w:rsidRPr="006D6C65">
        <w:rPr>
          <w:rFonts w:ascii="Times New Roman" w:hAnsi="Times New Roman"/>
          <w:sz w:val="28"/>
          <w:szCs w:val="28"/>
        </w:rPr>
        <w:t xml:space="preserve"> проекта «Формирование комфортной городской среды» на 2018 - 2022 годы», постановлением Правительства Кировской области от 31.08.2017 № 449-П «Об утверждении государственной программы Кировской области </w:t>
      </w:r>
      <w:r w:rsidRPr="006D6C65">
        <w:rPr>
          <w:rFonts w:ascii="Times New Roman" w:hAnsi="Times New Roman"/>
          <w:sz w:val="28"/>
          <w:szCs w:val="28"/>
        </w:rPr>
        <w:lastRenderedPageBreak/>
        <w:t xml:space="preserve">«Формирование современной городской среды в населенных пунктах Кировской области» на 2018 – 2022 годы», Уставом муниципального образования </w:t>
      </w:r>
      <w:proofErr w:type="spellStart"/>
      <w:r w:rsidRPr="006D6C65">
        <w:rPr>
          <w:rFonts w:ascii="Times New Roman" w:hAnsi="Times New Roman"/>
          <w:sz w:val="28"/>
          <w:szCs w:val="28"/>
        </w:rPr>
        <w:t>Малмыжское</w:t>
      </w:r>
      <w:proofErr w:type="spellEnd"/>
      <w:r w:rsidRPr="006D6C65">
        <w:rPr>
          <w:rFonts w:ascii="Times New Roman" w:hAnsi="Times New Roman"/>
          <w:sz w:val="28"/>
          <w:szCs w:val="28"/>
        </w:rPr>
        <w:t xml:space="preserve"> городское поселени</w:t>
      </w:r>
      <w:r w:rsidR="00A16496">
        <w:rPr>
          <w:rFonts w:ascii="Times New Roman" w:hAnsi="Times New Roman"/>
          <w:sz w:val="28"/>
          <w:szCs w:val="28"/>
        </w:rPr>
        <w:t xml:space="preserve">е, </w:t>
      </w:r>
      <w:r w:rsidRPr="006D6C65">
        <w:rPr>
          <w:rFonts w:ascii="Times New Roman" w:hAnsi="Times New Roman"/>
          <w:sz w:val="28"/>
          <w:szCs w:val="28"/>
        </w:rPr>
        <w:t>администрация Малмыжского городского поселения ПОСТАНОВЛЯЕТ:</w:t>
      </w:r>
    </w:p>
    <w:p w:rsidR="006F5479" w:rsidRDefault="006F5479" w:rsidP="006F52C1">
      <w:pPr>
        <w:pStyle w:val="ac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6D6C65">
        <w:rPr>
          <w:rFonts w:ascii="Times New Roman" w:hAnsi="Times New Roman"/>
          <w:sz w:val="28"/>
          <w:szCs w:val="28"/>
        </w:rPr>
        <w:t xml:space="preserve"> </w:t>
      </w:r>
      <w:r w:rsidRPr="007E1656">
        <w:rPr>
          <w:rFonts w:ascii="Times New Roman" w:hAnsi="Times New Roman"/>
          <w:sz w:val="28"/>
          <w:szCs w:val="28"/>
          <w:lang w:eastAsia="ar-SA"/>
        </w:rPr>
        <w:t xml:space="preserve">1. </w:t>
      </w:r>
      <w:r w:rsidR="007E1656" w:rsidRPr="007E1656">
        <w:rPr>
          <w:rFonts w:ascii="Times New Roman" w:hAnsi="Times New Roman"/>
          <w:sz w:val="28"/>
          <w:szCs w:val="28"/>
          <w:lang w:eastAsia="ar-SA"/>
        </w:rPr>
        <w:t>Внести изменения в постановление от 29.12.2017 № 359 «Об утверждении муниципальной программы «Формирование современной городской среды на территории Малмыжского</w:t>
      </w:r>
      <w:r w:rsidR="007E1656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7E1656" w:rsidRPr="007E1656">
        <w:rPr>
          <w:rFonts w:ascii="Times New Roman" w:hAnsi="Times New Roman"/>
          <w:sz w:val="28"/>
          <w:szCs w:val="28"/>
          <w:lang w:eastAsia="ar-SA"/>
        </w:rPr>
        <w:t>г</w:t>
      </w:r>
      <w:r w:rsidR="002E6096">
        <w:rPr>
          <w:rFonts w:ascii="Times New Roman" w:hAnsi="Times New Roman"/>
          <w:sz w:val="28"/>
          <w:szCs w:val="28"/>
          <w:lang w:eastAsia="ar-SA"/>
        </w:rPr>
        <w:t>ородского поселения на 2018-2024</w:t>
      </w:r>
      <w:r w:rsidR="007E1656" w:rsidRPr="007E1656">
        <w:rPr>
          <w:rFonts w:ascii="Times New Roman" w:hAnsi="Times New Roman"/>
          <w:sz w:val="28"/>
          <w:szCs w:val="28"/>
          <w:lang w:eastAsia="ar-SA"/>
        </w:rPr>
        <w:t xml:space="preserve"> годы»</w:t>
      </w:r>
      <w:r w:rsidR="007E1656">
        <w:rPr>
          <w:rFonts w:ascii="Times New Roman" w:hAnsi="Times New Roman"/>
          <w:sz w:val="28"/>
          <w:szCs w:val="28"/>
          <w:lang w:eastAsia="ar-SA"/>
        </w:rPr>
        <w:t xml:space="preserve"> (далее – Программа), а именно: </w:t>
      </w:r>
    </w:p>
    <w:p w:rsidR="002B1FCC" w:rsidRDefault="0004182B" w:rsidP="006F52C1">
      <w:pPr>
        <w:tabs>
          <w:tab w:val="left" w:pos="993"/>
          <w:tab w:val="left" w:pos="1260"/>
        </w:tabs>
        <w:suppressAutoHyphens/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>1.1</w:t>
      </w:r>
      <w:r w:rsidR="002E6096">
        <w:rPr>
          <w:rFonts w:ascii="Times New Roman" w:hAnsi="Times New Roman"/>
          <w:sz w:val="28"/>
          <w:szCs w:val="28"/>
          <w:lang w:eastAsia="ar-SA"/>
        </w:rPr>
        <w:t>.</w:t>
      </w:r>
      <w:r w:rsidR="00991ADB">
        <w:rPr>
          <w:rFonts w:ascii="Times New Roman" w:hAnsi="Times New Roman"/>
          <w:sz w:val="28"/>
          <w:szCs w:val="28"/>
          <w:lang w:eastAsia="ar-SA"/>
        </w:rPr>
        <w:t xml:space="preserve">   </w:t>
      </w:r>
      <w:r w:rsidR="002B1FCC">
        <w:rPr>
          <w:rFonts w:ascii="Times New Roman" w:hAnsi="Times New Roman"/>
          <w:sz w:val="28"/>
          <w:szCs w:val="28"/>
          <w:lang w:eastAsia="ar-SA"/>
        </w:rPr>
        <w:t xml:space="preserve">Приложение № 2 </w:t>
      </w:r>
      <w:r w:rsidR="00B12E14">
        <w:rPr>
          <w:rFonts w:ascii="Times New Roman" w:hAnsi="Times New Roman"/>
          <w:sz w:val="28"/>
          <w:szCs w:val="28"/>
          <w:lang w:eastAsia="ar-SA"/>
        </w:rPr>
        <w:t xml:space="preserve">Программы, </w:t>
      </w:r>
      <w:r w:rsidR="002B1FCC">
        <w:rPr>
          <w:rFonts w:ascii="Times New Roman" w:hAnsi="Times New Roman"/>
          <w:sz w:val="28"/>
          <w:szCs w:val="28"/>
          <w:lang w:eastAsia="ar-SA"/>
        </w:rPr>
        <w:t>читать в новой редакции</w:t>
      </w:r>
      <w:r w:rsidR="00B12E14">
        <w:rPr>
          <w:rFonts w:ascii="Times New Roman" w:hAnsi="Times New Roman"/>
          <w:sz w:val="28"/>
          <w:szCs w:val="28"/>
          <w:lang w:eastAsia="ar-SA"/>
        </w:rPr>
        <w:t xml:space="preserve">, </w:t>
      </w:r>
      <w:proofErr w:type="gramStart"/>
      <w:r w:rsidR="00B12E14">
        <w:rPr>
          <w:rFonts w:ascii="Times New Roman" w:hAnsi="Times New Roman"/>
          <w:sz w:val="28"/>
          <w:szCs w:val="28"/>
          <w:lang w:eastAsia="ar-SA"/>
        </w:rPr>
        <w:t>согласно приложения</w:t>
      </w:r>
      <w:proofErr w:type="gramEnd"/>
      <w:r w:rsidR="00B12E14">
        <w:rPr>
          <w:rFonts w:ascii="Times New Roman" w:hAnsi="Times New Roman"/>
          <w:sz w:val="28"/>
          <w:szCs w:val="28"/>
          <w:lang w:eastAsia="ar-SA"/>
        </w:rPr>
        <w:t xml:space="preserve"> № 1</w:t>
      </w:r>
      <w:r w:rsidR="002B1FCC">
        <w:rPr>
          <w:rFonts w:ascii="Times New Roman" w:hAnsi="Times New Roman"/>
          <w:sz w:val="28"/>
          <w:szCs w:val="28"/>
          <w:lang w:eastAsia="ar-SA"/>
        </w:rPr>
        <w:t>;</w:t>
      </w:r>
    </w:p>
    <w:p w:rsidR="006C1095" w:rsidRDefault="00B12E14" w:rsidP="006F52C1">
      <w:pPr>
        <w:tabs>
          <w:tab w:val="left" w:pos="993"/>
          <w:tab w:val="left" w:pos="1260"/>
        </w:tabs>
        <w:suppressAutoHyphens/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 xml:space="preserve">1.2.  Приложение № 6 Программы, </w:t>
      </w:r>
      <w:r w:rsidR="002B1FCC">
        <w:rPr>
          <w:rFonts w:ascii="Times New Roman" w:hAnsi="Times New Roman"/>
          <w:sz w:val="28"/>
          <w:szCs w:val="28"/>
          <w:lang w:eastAsia="ar-SA"/>
        </w:rPr>
        <w:t>читать в новой редакции</w:t>
      </w:r>
      <w:r>
        <w:rPr>
          <w:rFonts w:ascii="Times New Roman" w:hAnsi="Times New Roman"/>
          <w:sz w:val="28"/>
          <w:szCs w:val="28"/>
          <w:lang w:eastAsia="ar-SA"/>
        </w:rPr>
        <w:t xml:space="preserve">, </w:t>
      </w:r>
      <w:proofErr w:type="gramStart"/>
      <w:r>
        <w:rPr>
          <w:rFonts w:ascii="Times New Roman" w:hAnsi="Times New Roman"/>
          <w:sz w:val="28"/>
          <w:szCs w:val="28"/>
          <w:lang w:eastAsia="ar-SA"/>
        </w:rPr>
        <w:t>согласно приложения</w:t>
      </w:r>
      <w:proofErr w:type="gramEnd"/>
      <w:r>
        <w:rPr>
          <w:rFonts w:ascii="Times New Roman" w:hAnsi="Times New Roman"/>
          <w:sz w:val="28"/>
          <w:szCs w:val="28"/>
          <w:lang w:eastAsia="ar-SA"/>
        </w:rPr>
        <w:t xml:space="preserve"> № 2</w:t>
      </w:r>
      <w:r w:rsidR="002B1FCC">
        <w:rPr>
          <w:rFonts w:ascii="Times New Roman" w:hAnsi="Times New Roman"/>
          <w:sz w:val="28"/>
          <w:szCs w:val="28"/>
          <w:lang w:eastAsia="ar-SA"/>
        </w:rPr>
        <w:t>.</w:t>
      </w:r>
    </w:p>
    <w:p w:rsidR="007F130F" w:rsidRDefault="00EB6C70" w:rsidP="006F52C1">
      <w:pPr>
        <w:tabs>
          <w:tab w:val="left" w:pos="993"/>
          <w:tab w:val="left" w:pos="1260"/>
        </w:tabs>
        <w:suppressAutoHyphens/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 xml:space="preserve">1.3. Приложение № 11 Программы, читать в новой редакции, </w:t>
      </w:r>
      <w:proofErr w:type="gramStart"/>
      <w:r>
        <w:rPr>
          <w:rFonts w:ascii="Times New Roman" w:hAnsi="Times New Roman"/>
          <w:sz w:val="28"/>
          <w:szCs w:val="28"/>
          <w:lang w:eastAsia="ar-SA"/>
        </w:rPr>
        <w:t>согласно приложения</w:t>
      </w:r>
      <w:proofErr w:type="gramEnd"/>
      <w:r>
        <w:rPr>
          <w:rFonts w:ascii="Times New Roman" w:hAnsi="Times New Roman"/>
          <w:sz w:val="28"/>
          <w:szCs w:val="28"/>
          <w:lang w:eastAsia="ar-SA"/>
        </w:rPr>
        <w:t xml:space="preserve"> № 3.</w:t>
      </w:r>
    </w:p>
    <w:p w:rsidR="00705FC3" w:rsidRDefault="00705FC3" w:rsidP="006F52C1">
      <w:pPr>
        <w:tabs>
          <w:tab w:val="left" w:pos="993"/>
          <w:tab w:val="left" w:pos="1260"/>
        </w:tabs>
        <w:suppressAutoHyphens/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>1.4. Первый абзац раздела 4 Программы читать в новой редакции:</w:t>
      </w:r>
    </w:p>
    <w:p w:rsidR="00705FC3" w:rsidRPr="00413AFD" w:rsidRDefault="00705FC3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ar-SA"/>
        </w:rPr>
        <w:t>«</w:t>
      </w:r>
      <w:r w:rsidRPr="00413AFD">
        <w:rPr>
          <w:rFonts w:ascii="Times New Roman" w:hAnsi="Times New Roman"/>
          <w:sz w:val="28"/>
          <w:szCs w:val="28"/>
        </w:rPr>
        <w:t>Общий о</w:t>
      </w:r>
      <w:r>
        <w:rPr>
          <w:rFonts w:ascii="Times New Roman" w:hAnsi="Times New Roman"/>
          <w:sz w:val="28"/>
          <w:szCs w:val="28"/>
        </w:rPr>
        <w:t xml:space="preserve">бъем финансирования Программы </w:t>
      </w:r>
      <w:r w:rsidRPr="00413AFD">
        <w:rPr>
          <w:rFonts w:ascii="Times New Roman" w:hAnsi="Times New Roman"/>
          <w:sz w:val="28"/>
          <w:szCs w:val="28"/>
        </w:rPr>
        <w:t xml:space="preserve">составляет </w:t>
      </w:r>
      <w:r>
        <w:rPr>
          <w:rFonts w:ascii="Times New Roman" w:hAnsi="Times New Roman"/>
          <w:sz w:val="28"/>
          <w:szCs w:val="28"/>
        </w:rPr>
        <w:t>16001,298</w:t>
      </w:r>
      <w:r w:rsidRPr="00413AFD">
        <w:rPr>
          <w:rFonts w:ascii="Times New Roman" w:hAnsi="Times New Roman"/>
          <w:sz w:val="28"/>
          <w:szCs w:val="28"/>
        </w:rPr>
        <w:t xml:space="preserve"> тыс. рублей, </w:t>
      </w:r>
    </w:p>
    <w:p w:rsidR="00705FC3" w:rsidRPr="00413AFD" w:rsidRDefault="00705FC3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13AFD">
        <w:rPr>
          <w:rFonts w:ascii="Times New Roman" w:hAnsi="Times New Roman"/>
          <w:sz w:val="28"/>
          <w:szCs w:val="28"/>
        </w:rPr>
        <w:t xml:space="preserve">в том числе: средства областного бюджета – </w:t>
      </w:r>
      <w:r>
        <w:rPr>
          <w:rFonts w:ascii="Times New Roman" w:hAnsi="Times New Roman"/>
          <w:sz w:val="28"/>
          <w:szCs w:val="28"/>
        </w:rPr>
        <w:t>15812,4</w:t>
      </w:r>
      <w:r w:rsidRPr="00413AFD">
        <w:rPr>
          <w:rFonts w:ascii="Times New Roman" w:hAnsi="Times New Roman"/>
          <w:sz w:val="28"/>
          <w:szCs w:val="28"/>
        </w:rPr>
        <w:t xml:space="preserve"> тыс. рублей; </w:t>
      </w:r>
    </w:p>
    <w:p w:rsidR="00705FC3" w:rsidRDefault="00705FC3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13AFD">
        <w:rPr>
          <w:rFonts w:ascii="Times New Roman" w:hAnsi="Times New Roman"/>
          <w:sz w:val="28"/>
          <w:szCs w:val="28"/>
        </w:rPr>
        <w:t xml:space="preserve">за счет средств бюджета города – </w:t>
      </w:r>
      <w:r>
        <w:rPr>
          <w:rFonts w:ascii="Times New Roman" w:hAnsi="Times New Roman"/>
          <w:sz w:val="28"/>
          <w:szCs w:val="28"/>
        </w:rPr>
        <w:t>158,91</w:t>
      </w:r>
      <w:r w:rsidRPr="00413AFD">
        <w:rPr>
          <w:rFonts w:ascii="Times New Roman" w:hAnsi="Times New Roman"/>
          <w:sz w:val="28"/>
          <w:szCs w:val="28"/>
        </w:rPr>
        <w:t xml:space="preserve"> тыс. рублей;</w:t>
      </w:r>
    </w:p>
    <w:p w:rsidR="00705FC3" w:rsidRPr="00413AFD" w:rsidRDefault="00705FC3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 счет </w:t>
      </w:r>
      <w:proofErr w:type="spellStart"/>
      <w:r>
        <w:rPr>
          <w:rFonts w:ascii="Times New Roman" w:hAnsi="Times New Roman"/>
          <w:sz w:val="28"/>
          <w:szCs w:val="28"/>
        </w:rPr>
        <w:t>софинансирования</w:t>
      </w:r>
      <w:proofErr w:type="spellEnd"/>
      <w:r>
        <w:rPr>
          <w:rFonts w:ascii="Times New Roman" w:hAnsi="Times New Roman"/>
          <w:sz w:val="28"/>
          <w:szCs w:val="28"/>
        </w:rPr>
        <w:t xml:space="preserve"> местного бюджета – 29,988;</w:t>
      </w:r>
      <w:r w:rsidRPr="00413AFD">
        <w:rPr>
          <w:rFonts w:ascii="Times New Roman" w:hAnsi="Times New Roman"/>
          <w:sz w:val="28"/>
          <w:szCs w:val="28"/>
        </w:rPr>
        <w:t xml:space="preserve"> </w:t>
      </w:r>
    </w:p>
    <w:p w:rsidR="0009545F" w:rsidRDefault="00705FC3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13AFD">
        <w:rPr>
          <w:rFonts w:ascii="Times New Roman" w:hAnsi="Times New Roman"/>
          <w:sz w:val="28"/>
          <w:szCs w:val="28"/>
        </w:rPr>
        <w:t>средства внебюджетных источников - 0 тыс. рублей</w:t>
      </w:r>
      <w:proofErr w:type="gramStart"/>
      <w:r w:rsidRPr="00413AFD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».</w:t>
      </w:r>
      <w:proofErr w:type="gramEnd"/>
    </w:p>
    <w:p w:rsidR="00705FC3" w:rsidRDefault="0009545F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</w:rPr>
        <w:t xml:space="preserve">1.5. </w:t>
      </w:r>
      <w:r w:rsidR="00705FC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eastAsia="ar-SA"/>
        </w:rPr>
        <w:t>Семнадцатый абзац раздела 2 Программы читать в новой редакции:</w:t>
      </w:r>
    </w:p>
    <w:p w:rsidR="0009545F" w:rsidRDefault="0009545F" w:rsidP="0009545F">
      <w:pPr>
        <w:tabs>
          <w:tab w:val="left" w:pos="993"/>
          <w:tab w:val="left" w:pos="1260"/>
        </w:tabs>
        <w:suppressAutoHyphens/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244F">
        <w:rPr>
          <w:rFonts w:ascii="Times New Roman" w:hAnsi="Times New Roman"/>
          <w:sz w:val="28"/>
          <w:szCs w:val="28"/>
        </w:rPr>
        <w:t>Реализация настоящей программы должна обеспечить следующие конечные результаты:</w:t>
      </w:r>
    </w:p>
    <w:p w:rsidR="0009545F" w:rsidRPr="002F244F" w:rsidRDefault="0009545F" w:rsidP="0009545F">
      <w:pPr>
        <w:tabs>
          <w:tab w:val="left" w:pos="993"/>
          <w:tab w:val="left" w:pos="1260"/>
        </w:tabs>
        <w:suppressAutoHyphens/>
        <w:autoSpaceDE w:val="0"/>
        <w:spacing w:after="0" w:line="240" w:lineRule="auto"/>
        <w:ind w:left="567" w:right="141"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100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29"/>
        <w:gridCol w:w="2352"/>
        <w:gridCol w:w="996"/>
        <w:gridCol w:w="851"/>
        <w:gridCol w:w="850"/>
        <w:gridCol w:w="851"/>
        <w:gridCol w:w="850"/>
        <w:gridCol w:w="851"/>
        <w:gridCol w:w="877"/>
        <w:gridCol w:w="842"/>
      </w:tblGrid>
      <w:tr w:rsidR="0009545F" w:rsidRPr="000F7A08" w:rsidTr="0085397E">
        <w:trPr>
          <w:trHeight w:val="405"/>
          <w:jc w:val="center"/>
        </w:trPr>
        <w:tc>
          <w:tcPr>
            <w:tcW w:w="729" w:type="dxa"/>
            <w:vMerge w:val="restart"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F7A08">
              <w:rPr>
                <w:rFonts w:ascii="Times New Roman" w:hAnsi="Times New Roman"/>
                <w:b/>
                <w:sz w:val="26"/>
                <w:szCs w:val="26"/>
              </w:rPr>
              <w:t>№</w:t>
            </w:r>
          </w:p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proofErr w:type="gramStart"/>
            <w:r w:rsidRPr="000F7A08">
              <w:rPr>
                <w:rFonts w:ascii="Times New Roman" w:hAnsi="Times New Roman"/>
                <w:b/>
                <w:sz w:val="26"/>
                <w:szCs w:val="26"/>
              </w:rPr>
              <w:t>п</w:t>
            </w:r>
            <w:proofErr w:type="gramEnd"/>
            <w:r w:rsidRPr="000F7A08">
              <w:rPr>
                <w:rFonts w:ascii="Times New Roman" w:hAnsi="Times New Roman"/>
                <w:b/>
                <w:sz w:val="26"/>
                <w:szCs w:val="26"/>
              </w:rPr>
              <w:t>/п</w:t>
            </w:r>
          </w:p>
        </w:tc>
        <w:tc>
          <w:tcPr>
            <w:tcW w:w="2352" w:type="dxa"/>
            <w:vMerge w:val="restart"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F7A08">
              <w:rPr>
                <w:rFonts w:ascii="Times New Roman" w:hAnsi="Times New Roman"/>
                <w:b/>
                <w:sz w:val="26"/>
                <w:szCs w:val="26"/>
              </w:rPr>
              <w:t>Результат реализации муниципальной программы</w:t>
            </w:r>
          </w:p>
        </w:tc>
        <w:tc>
          <w:tcPr>
            <w:tcW w:w="996" w:type="dxa"/>
            <w:vMerge w:val="restart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Всего 2018-2024</w:t>
            </w:r>
          </w:p>
        </w:tc>
        <w:tc>
          <w:tcPr>
            <w:tcW w:w="5972" w:type="dxa"/>
            <w:gridSpan w:val="7"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F7A08">
              <w:rPr>
                <w:rFonts w:ascii="Times New Roman" w:hAnsi="Times New Roman"/>
                <w:b/>
                <w:sz w:val="26"/>
                <w:szCs w:val="26"/>
              </w:rPr>
              <w:t>Сроки</w:t>
            </w:r>
          </w:p>
        </w:tc>
      </w:tr>
      <w:tr w:rsidR="0009545F" w:rsidRPr="000F7A08" w:rsidTr="0085397E">
        <w:trPr>
          <w:trHeight w:val="660"/>
          <w:jc w:val="center"/>
        </w:trPr>
        <w:tc>
          <w:tcPr>
            <w:tcW w:w="729" w:type="dxa"/>
            <w:vMerge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2352" w:type="dxa"/>
            <w:vMerge/>
          </w:tcPr>
          <w:p w:rsidR="0009545F" w:rsidRPr="000F7A08" w:rsidRDefault="0009545F" w:rsidP="0085397E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996" w:type="dxa"/>
            <w:vMerge/>
          </w:tcPr>
          <w:p w:rsidR="0009545F" w:rsidRPr="000F7A08" w:rsidRDefault="0009545F" w:rsidP="0085397E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851" w:type="dxa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 w:rsidRPr="00C10EC3">
              <w:rPr>
                <w:rFonts w:ascii="Times New Roman" w:hAnsi="Times New Roman"/>
                <w:b/>
              </w:rPr>
              <w:t>2018</w:t>
            </w:r>
          </w:p>
        </w:tc>
        <w:tc>
          <w:tcPr>
            <w:tcW w:w="850" w:type="dxa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 w:rsidRPr="00C10EC3">
              <w:rPr>
                <w:rFonts w:ascii="Times New Roman" w:hAnsi="Times New Roman"/>
                <w:b/>
              </w:rPr>
              <w:t>2019</w:t>
            </w:r>
          </w:p>
        </w:tc>
        <w:tc>
          <w:tcPr>
            <w:tcW w:w="851" w:type="dxa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 w:rsidRPr="00C10EC3"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850" w:type="dxa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 w:rsidRPr="00C10EC3"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851" w:type="dxa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 w:rsidRPr="00C10EC3"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877" w:type="dxa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842" w:type="dxa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b/>
              </w:rPr>
            </w:pPr>
            <w:r w:rsidRPr="00C10EC3">
              <w:rPr>
                <w:rFonts w:ascii="Times New Roman" w:hAnsi="Times New Roman"/>
                <w:b/>
              </w:rPr>
              <w:t>2024</w:t>
            </w:r>
          </w:p>
        </w:tc>
      </w:tr>
      <w:tr w:rsidR="0009545F" w:rsidRPr="000F7A08" w:rsidTr="0085397E">
        <w:trPr>
          <w:jc w:val="center"/>
        </w:trPr>
        <w:tc>
          <w:tcPr>
            <w:tcW w:w="729" w:type="dxa"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352" w:type="dxa"/>
          </w:tcPr>
          <w:p w:rsidR="0009545F" w:rsidRPr="000F7A08" w:rsidRDefault="0009545F" w:rsidP="0085397E">
            <w:pPr>
              <w:spacing w:after="0" w:line="240" w:lineRule="auto"/>
              <w:ind w:right="141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 xml:space="preserve">Количество благоустроенных </w:t>
            </w:r>
            <w:r w:rsidRPr="00921F0E">
              <w:rPr>
                <w:rFonts w:ascii="Times New Roman" w:hAnsi="Times New Roman"/>
                <w:sz w:val="26"/>
                <w:szCs w:val="26"/>
              </w:rPr>
              <w:t xml:space="preserve">дворовых </w:t>
            </w:r>
            <w:r w:rsidRPr="000F7A08">
              <w:rPr>
                <w:rFonts w:ascii="Times New Roman" w:hAnsi="Times New Roman"/>
                <w:sz w:val="26"/>
                <w:szCs w:val="26"/>
              </w:rPr>
              <w:t xml:space="preserve">территорий многоквартирных домов </w:t>
            </w:r>
            <w:r w:rsidRPr="000F7A08">
              <w:rPr>
                <w:rFonts w:ascii="Times New Roman" w:hAnsi="Times New Roman"/>
                <w:sz w:val="26"/>
                <w:szCs w:val="26"/>
              </w:rPr>
              <w:lastRenderedPageBreak/>
              <w:t>муниципального образования</w:t>
            </w:r>
          </w:p>
        </w:tc>
        <w:tc>
          <w:tcPr>
            <w:tcW w:w="996" w:type="dxa"/>
            <w:vAlign w:val="center"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86</w:t>
            </w:r>
          </w:p>
        </w:tc>
        <w:tc>
          <w:tcPr>
            <w:tcW w:w="851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77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42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9545F" w:rsidRPr="000F7A08" w:rsidTr="0085397E">
        <w:trPr>
          <w:jc w:val="center"/>
        </w:trPr>
        <w:tc>
          <w:tcPr>
            <w:tcW w:w="729" w:type="dxa"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lastRenderedPageBreak/>
              <w:t>2.</w:t>
            </w:r>
          </w:p>
        </w:tc>
        <w:tc>
          <w:tcPr>
            <w:tcW w:w="2352" w:type="dxa"/>
          </w:tcPr>
          <w:p w:rsidR="0009545F" w:rsidRPr="000F7A08" w:rsidRDefault="0009545F" w:rsidP="0085397E">
            <w:pPr>
              <w:spacing w:after="0" w:line="240" w:lineRule="auto"/>
              <w:ind w:right="141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Количество благоустроенных территорий общего пользования муниципального образования</w:t>
            </w:r>
          </w:p>
        </w:tc>
        <w:tc>
          <w:tcPr>
            <w:tcW w:w="996" w:type="dxa"/>
            <w:vAlign w:val="center"/>
          </w:tcPr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09545F" w:rsidRPr="000F7A08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102</w:t>
            </w:r>
          </w:p>
        </w:tc>
        <w:tc>
          <w:tcPr>
            <w:tcW w:w="851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850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0EC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77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vAlign w:val="center"/>
          </w:tcPr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9545F" w:rsidRPr="00C10EC3" w:rsidRDefault="0009545F" w:rsidP="0085397E">
            <w:pPr>
              <w:spacing w:after="0" w:line="240" w:lineRule="auto"/>
              <w:ind w:right="14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09545F" w:rsidRDefault="0009545F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9545F" w:rsidRDefault="0009545F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1.6. Абзац 9 раздела 1 Программы читать в новой редакции:</w:t>
      </w:r>
    </w:p>
    <w:tbl>
      <w:tblPr>
        <w:tblW w:w="97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5"/>
        <w:gridCol w:w="5934"/>
      </w:tblGrid>
      <w:tr w:rsidR="0009545F" w:rsidRPr="006D6C65" w:rsidTr="0085397E">
        <w:trPr>
          <w:jc w:val="center"/>
        </w:trPr>
        <w:tc>
          <w:tcPr>
            <w:tcW w:w="3785" w:type="dxa"/>
          </w:tcPr>
          <w:p w:rsidR="0009545F" w:rsidRPr="006D6C65" w:rsidRDefault="0009545F" w:rsidP="0085397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D6C65">
              <w:rPr>
                <w:rFonts w:ascii="Times New Roman" w:hAnsi="Times New Roman"/>
                <w:sz w:val="28"/>
                <w:szCs w:val="28"/>
                <w:lang w:eastAsia="ru-RU"/>
              </w:rPr>
              <w:t>Объемы бюджетных ассигнований муниципальной программы</w:t>
            </w:r>
          </w:p>
        </w:tc>
        <w:tc>
          <w:tcPr>
            <w:tcW w:w="5934" w:type="dxa"/>
          </w:tcPr>
          <w:p w:rsidR="0009545F" w:rsidRPr="006D6C65" w:rsidRDefault="0009545F" w:rsidP="0085397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D6C65">
              <w:rPr>
                <w:rFonts w:ascii="Times New Roman" w:hAnsi="Times New Roman"/>
                <w:sz w:val="28"/>
                <w:szCs w:val="28"/>
                <w:lang w:eastAsia="ru-RU"/>
              </w:rPr>
              <w:t>Общий объем средств, направляемых на реализацию муниципа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льной программы, составляет 16001,298 тыс. руб.</w:t>
            </w:r>
          </w:p>
          <w:p w:rsidR="0009545F" w:rsidRPr="006D6C65" w:rsidRDefault="0009545F" w:rsidP="0085397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09545F" w:rsidRDefault="0009545F" w:rsidP="00705F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06B83" w:rsidRDefault="006F5479" w:rsidP="00506B8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6C65">
        <w:rPr>
          <w:rFonts w:ascii="Times New Roman" w:hAnsi="Times New Roman"/>
          <w:sz w:val="28"/>
          <w:szCs w:val="28"/>
        </w:rPr>
        <w:t xml:space="preserve">2. Опубликовать настоящее постановление в Информационном бюллетене органов местного самоуправления муниципального образования </w:t>
      </w:r>
      <w:proofErr w:type="spellStart"/>
      <w:r w:rsidRPr="006D6C65">
        <w:rPr>
          <w:rFonts w:ascii="Times New Roman" w:hAnsi="Times New Roman"/>
          <w:sz w:val="28"/>
          <w:szCs w:val="28"/>
        </w:rPr>
        <w:t>Малмыжское</w:t>
      </w:r>
      <w:proofErr w:type="spellEnd"/>
      <w:r w:rsidRPr="006D6C65">
        <w:rPr>
          <w:rFonts w:ascii="Times New Roman" w:hAnsi="Times New Roman"/>
          <w:sz w:val="28"/>
          <w:szCs w:val="28"/>
        </w:rPr>
        <w:t xml:space="preserve"> городское поселение Малмыжского района Кировской о</w:t>
      </w:r>
      <w:r>
        <w:rPr>
          <w:rFonts w:ascii="Times New Roman" w:hAnsi="Times New Roman"/>
          <w:sz w:val="28"/>
          <w:szCs w:val="28"/>
        </w:rPr>
        <w:t xml:space="preserve">бласти и на сайте </w:t>
      </w:r>
      <w:r w:rsidR="006F52C1">
        <w:rPr>
          <w:rFonts w:ascii="Times New Roman" w:hAnsi="Times New Roman"/>
          <w:sz w:val="28"/>
          <w:szCs w:val="28"/>
        </w:rPr>
        <w:t xml:space="preserve">администрации Малмыжского городского </w:t>
      </w:r>
      <w:proofErr w:type="spellStart"/>
      <w:r w:rsidR="006F52C1">
        <w:rPr>
          <w:rFonts w:ascii="Times New Roman" w:hAnsi="Times New Roman"/>
          <w:sz w:val="28"/>
          <w:szCs w:val="28"/>
        </w:rPr>
        <w:t>поселоения</w:t>
      </w:r>
      <w:proofErr w:type="spellEnd"/>
      <w:r w:rsidR="006F52C1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администрации</w:t>
      </w:r>
      <w:r w:rsidR="006F52C1">
        <w:rPr>
          <w:rFonts w:ascii="Times New Roman" w:hAnsi="Times New Roman"/>
          <w:sz w:val="28"/>
          <w:szCs w:val="28"/>
        </w:rPr>
        <w:t xml:space="preserve"> </w:t>
      </w:r>
      <w:r w:rsidRPr="006D6C65">
        <w:rPr>
          <w:rFonts w:ascii="Times New Roman" w:hAnsi="Times New Roman"/>
          <w:sz w:val="28"/>
          <w:szCs w:val="28"/>
        </w:rPr>
        <w:t>Малмыжского района</w:t>
      </w:r>
      <w:r w:rsidR="006F52C1">
        <w:rPr>
          <w:rFonts w:ascii="Times New Roman" w:hAnsi="Times New Roman"/>
          <w:sz w:val="28"/>
          <w:szCs w:val="28"/>
        </w:rPr>
        <w:t xml:space="preserve"> </w:t>
      </w:r>
      <w:hyperlink r:id="rId9" w:history="1">
        <w:r w:rsidR="006F52C1" w:rsidRPr="00822CAA">
          <w:rPr>
            <w:rStyle w:val="a9"/>
            <w:rFonts w:ascii="Times New Roman" w:hAnsi="Times New Roman"/>
            <w:sz w:val="28"/>
            <w:szCs w:val="28"/>
          </w:rPr>
          <w:t>http://malmyzh43.ru/poselenija/malmyzhskoe-gorodskoe-poselenie</w:t>
        </w:r>
      </w:hyperlink>
      <w:r w:rsidR="006F52C1">
        <w:rPr>
          <w:rFonts w:ascii="Times New Roman" w:hAnsi="Times New Roman"/>
          <w:sz w:val="28"/>
          <w:szCs w:val="28"/>
        </w:rPr>
        <w:t xml:space="preserve">, </w:t>
      </w:r>
      <w:hyperlink r:id="rId10" w:history="1">
        <w:r w:rsidR="006F52C1" w:rsidRPr="00822CAA">
          <w:rPr>
            <w:rStyle w:val="a9"/>
            <w:rFonts w:ascii="Times New Roman" w:hAnsi="Times New Roman"/>
            <w:sz w:val="28"/>
            <w:szCs w:val="28"/>
          </w:rPr>
          <w:t>https://малмыж-адм.рф/</w:t>
        </w:r>
      </w:hyperlink>
      <w:r w:rsidR="006F52C1">
        <w:rPr>
          <w:rFonts w:ascii="Times New Roman" w:hAnsi="Times New Roman"/>
          <w:sz w:val="28"/>
          <w:szCs w:val="28"/>
        </w:rPr>
        <w:t>.</w:t>
      </w:r>
    </w:p>
    <w:p w:rsidR="006F52C1" w:rsidRDefault="006F5479" w:rsidP="00506B8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6C65">
        <w:rPr>
          <w:rFonts w:ascii="Times New Roman" w:hAnsi="Times New Roman"/>
          <w:sz w:val="28"/>
          <w:szCs w:val="28"/>
        </w:rPr>
        <w:t xml:space="preserve">3. </w:t>
      </w:r>
      <w:proofErr w:type="gramStart"/>
      <w:r w:rsidRPr="006D6C65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6D6C65">
        <w:rPr>
          <w:rFonts w:ascii="Times New Roman" w:hAnsi="Times New Roman"/>
          <w:sz w:val="28"/>
          <w:szCs w:val="28"/>
        </w:rPr>
        <w:t xml:space="preserve"> выполнением настоящего постановления возлагаю на себя.</w:t>
      </w:r>
    </w:p>
    <w:p w:rsidR="00334D86" w:rsidRDefault="00334D86" w:rsidP="00506B8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F5479" w:rsidRPr="00E26D62" w:rsidRDefault="00334D86" w:rsidP="006F52C1">
      <w:pPr>
        <w:pStyle w:val="21"/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Глава</w:t>
      </w:r>
      <w:r w:rsidR="006F5479" w:rsidRPr="00E26D62">
        <w:rPr>
          <w:b w:val="0"/>
          <w:szCs w:val="28"/>
        </w:rPr>
        <w:t xml:space="preserve"> </w:t>
      </w:r>
      <w:r w:rsidR="006F5479">
        <w:rPr>
          <w:b w:val="0"/>
          <w:szCs w:val="28"/>
        </w:rPr>
        <w:t>Малмыжского</w:t>
      </w:r>
      <w:r w:rsidR="006F5479" w:rsidRPr="00E26D62">
        <w:rPr>
          <w:b w:val="0"/>
          <w:szCs w:val="28"/>
        </w:rPr>
        <w:t xml:space="preserve"> </w:t>
      </w:r>
    </w:p>
    <w:p w:rsidR="00886951" w:rsidRDefault="006C1095" w:rsidP="006F52C1">
      <w:pPr>
        <w:pStyle w:val="21"/>
        <w:spacing w:line="360" w:lineRule="auto"/>
        <w:jc w:val="left"/>
        <w:rPr>
          <w:b w:val="0"/>
          <w:szCs w:val="28"/>
        </w:rPr>
        <w:sectPr w:rsidR="00886951" w:rsidSect="00506B83">
          <w:pgSz w:w="11905" w:h="16838"/>
          <w:pgMar w:top="567" w:right="985" w:bottom="709" w:left="1540" w:header="709" w:footer="709" w:gutter="0"/>
          <w:pgNumType w:start="1"/>
          <w:cols w:space="708"/>
          <w:titlePg/>
          <w:docGrid w:linePitch="381"/>
        </w:sectPr>
      </w:pPr>
      <w:r>
        <w:rPr>
          <w:b w:val="0"/>
          <w:szCs w:val="28"/>
        </w:rPr>
        <w:t>г</w:t>
      </w:r>
      <w:r w:rsidR="00094CD7">
        <w:rPr>
          <w:b w:val="0"/>
          <w:szCs w:val="28"/>
        </w:rPr>
        <w:t>ородского</w:t>
      </w:r>
      <w:r w:rsidR="00991ADB">
        <w:rPr>
          <w:b w:val="0"/>
          <w:szCs w:val="28"/>
        </w:rPr>
        <w:t xml:space="preserve"> </w:t>
      </w:r>
      <w:r w:rsidR="006F5479" w:rsidRPr="00E26D62">
        <w:rPr>
          <w:b w:val="0"/>
          <w:szCs w:val="28"/>
        </w:rPr>
        <w:t>посел</w:t>
      </w:r>
      <w:r w:rsidR="00094CD7">
        <w:rPr>
          <w:b w:val="0"/>
          <w:szCs w:val="28"/>
        </w:rPr>
        <w:t>ения</w:t>
      </w:r>
      <w:r w:rsidR="009A4B3C">
        <w:rPr>
          <w:b w:val="0"/>
          <w:szCs w:val="28"/>
        </w:rPr>
        <w:t xml:space="preserve">     </w:t>
      </w:r>
      <w:r w:rsidR="00334D86">
        <w:rPr>
          <w:b w:val="0"/>
          <w:szCs w:val="28"/>
        </w:rPr>
        <w:t xml:space="preserve">О. М. </w:t>
      </w:r>
      <w:proofErr w:type="gramStart"/>
      <w:r w:rsidR="00334D86">
        <w:rPr>
          <w:b w:val="0"/>
          <w:szCs w:val="28"/>
        </w:rPr>
        <w:t>Алёшкина</w:t>
      </w:r>
      <w:proofErr w:type="gramEnd"/>
    </w:p>
    <w:p w:rsidR="0004182B" w:rsidRPr="00886951" w:rsidRDefault="0004182B" w:rsidP="00991ADB">
      <w:pPr>
        <w:pStyle w:val="21"/>
        <w:jc w:val="both"/>
        <w:rPr>
          <w:b w:val="0"/>
          <w:szCs w:val="28"/>
        </w:rPr>
      </w:pPr>
    </w:p>
    <w:p w:rsidR="00886951" w:rsidRDefault="00886951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Ind w:w="4077" w:type="dxa"/>
        <w:tblLook w:val="04A0" w:firstRow="1" w:lastRow="0" w:firstColumn="1" w:lastColumn="0" w:noHBand="0" w:noVBand="1"/>
      </w:tblPr>
      <w:tblGrid>
        <w:gridCol w:w="5519"/>
      </w:tblGrid>
      <w:tr w:rsidR="00060A80" w:rsidTr="00060A80">
        <w:tc>
          <w:tcPr>
            <w:tcW w:w="5519" w:type="dxa"/>
            <w:tcBorders>
              <w:top w:val="nil"/>
              <w:left w:val="nil"/>
              <w:bottom w:val="nil"/>
              <w:right w:val="nil"/>
            </w:tcBorders>
          </w:tcPr>
          <w:p w:rsidR="00060A80" w:rsidRDefault="00C21CFB" w:rsidP="0088695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</w:t>
            </w:r>
          </w:p>
          <w:p w:rsidR="00C21CFB" w:rsidRDefault="00C21CFB" w:rsidP="0088695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60A80" w:rsidRDefault="00060A80" w:rsidP="0088695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2</w:t>
            </w:r>
          </w:p>
          <w:p w:rsidR="00060A80" w:rsidRDefault="00060A80" w:rsidP="0088695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33FFD">
              <w:rPr>
                <w:rFonts w:ascii="Times New Roman" w:hAnsi="Times New Roman"/>
                <w:sz w:val="28"/>
                <w:szCs w:val="28"/>
              </w:rPr>
              <w:t>муниципальной программы «Формирование комфортной городской среды» Малмыжского г</w:t>
            </w:r>
            <w:r>
              <w:rPr>
                <w:rFonts w:ascii="Times New Roman" w:hAnsi="Times New Roman"/>
                <w:sz w:val="28"/>
                <w:szCs w:val="28"/>
              </w:rPr>
              <w:t>ородского поселения на 2018-2024</w:t>
            </w:r>
            <w:r w:rsidRPr="00533FFD">
              <w:rPr>
                <w:rFonts w:ascii="Times New Roman" w:hAnsi="Times New Roman"/>
                <w:sz w:val="28"/>
                <w:szCs w:val="28"/>
              </w:rPr>
              <w:t xml:space="preserve"> годы»</w:t>
            </w:r>
          </w:p>
        </w:tc>
      </w:tr>
    </w:tbl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Pr="008659B0" w:rsidRDefault="00060A80" w:rsidP="00060A8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659B0">
        <w:rPr>
          <w:rFonts w:ascii="Times New Roman" w:hAnsi="Times New Roman"/>
          <w:b/>
          <w:sz w:val="28"/>
          <w:szCs w:val="28"/>
        </w:rPr>
        <w:t>Визуализированный перечень</w:t>
      </w:r>
    </w:p>
    <w:p w:rsidR="00060A80" w:rsidRPr="008659B0" w:rsidRDefault="00060A80" w:rsidP="00060A8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659B0">
        <w:rPr>
          <w:rFonts w:ascii="Times New Roman" w:hAnsi="Times New Roman"/>
          <w:b/>
          <w:sz w:val="28"/>
          <w:szCs w:val="28"/>
        </w:rPr>
        <w:t>образцов элементов благоустройства, предлагаемых к размещению на дворовой территории в соответствии с минимальным перечнем работ по благоустройству</w:t>
      </w:r>
    </w:p>
    <w:p w:rsidR="00060A80" w:rsidRPr="001470BD" w:rsidRDefault="00060A80" w:rsidP="00060A8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4005"/>
        <w:gridCol w:w="49"/>
        <w:gridCol w:w="4451"/>
      </w:tblGrid>
      <w:tr w:rsidR="00060A80" w:rsidRPr="000F7A08" w:rsidTr="004A4200">
        <w:trPr>
          <w:trHeight w:val="545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№ </w:t>
            </w:r>
            <w:proofErr w:type="gramStart"/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п</w:t>
            </w:r>
            <w:proofErr w:type="gramEnd"/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/п</w:t>
            </w:r>
          </w:p>
        </w:tc>
        <w:tc>
          <w:tcPr>
            <w:tcW w:w="4005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Визуализированное изображение</w:t>
            </w:r>
          </w:p>
        </w:tc>
        <w:tc>
          <w:tcPr>
            <w:tcW w:w="4500" w:type="dxa"/>
            <w:gridSpan w:val="2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Наименование, характеристики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jc w:val="center"/>
        </w:trPr>
        <w:tc>
          <w:tcPr>
            <w:tcW w:w="959" w:type="dxa"/>
          </w:tcPr>
          <w:p w:rsidR="00060A80" w:rsidRPr="001470BD" w:rsidRDefault="00060A80" w:rsidP="004A4200">
            <w:pPr>
              <w:widowControl w:val="0"/>
              <w:numPr>
                <w:ilvl w:val="0"/>
                <w:numId w:val="8"/>
              </w:numPr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8505" w:type="dxa"/>
            <w:gridSpan w:val="3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ind w:left="10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Скамья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2542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1.1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00250" cy="1485900"/>
                  <wp:effectExtent l="19050" t="0" r="0" b="0"/>
                  <wp:docPr id="32" name="Рисунок 5" descr="http://xn--c1acdurabhgdz2i.xn--p1ai/catimgs/591c9c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xn--c1acdurabhgdz2i.xn--p1ai/catimgs/591c9c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ind w:left="57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b/>
                <w:color w:val="000000"/>
                <w:lang w:eastAsia="ru-RU"/>
              </w:rPr>
              <w:t xml:space="preserve">Скамья </w:t>
            </w:r>
            <w:r>
              <w:rPr>
                <w:rFonts w:ascii="Times New Roman" w:hAnsi="Times New Roman"/>
                <w:b/>
                <w:color w:val="000000"/>
                <w:lang w:eastAsia="ru-RU"/>
              </w:rPr>
              <w:t>со спинкой</w:t>
            </w:r>
            <w:r w:rsidRPr="001470BD">
              <w:rPr>
                <w:rFonts w:ascii="Times New Roman" w:hAnsi="Times New Roman"/>
                <w:b/>
                <w:color w:val="000000"/>
                <w:lang w:eastAsia="ru-RU"/>
              </w:rPr>
              <w:t>: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ind w:left="57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длина скамейки - 1,5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м;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ind w:left="57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ширина – </w:t>
            </w:r>
            <w:r>
              <w:rPr>
                <w:rFonts w:ascii="Times New Roman" w:hAnsi="Times New Roman"/>
                <w:color w:val="000000"/>
                <w:lang w:eastAsia="ru-RU"/>
              </w:rPr>
              <w:t>770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мм;</w:t>
            </w:r>
          </w:p>
          <w:p w:rsidR="00060A80" w:rsidRPr="001470BD" w:rsidRDefault="00060A80" w:rsidP="004A4200">
            <w:pPr>
              <w:widowControl w:val="0"/>
              <w:shd w:val="clear" w:color="auto" w:fill="FFFFFF"/>
              <w:suppressAutoHyphens/>
              <w:autoSpaceDE w:val="0"/>
              <w:spacing w:before="100" w:beforeAutospacing="1" w:after="75" w:line="240" w:lineRule="auto"/>
              <w:ind w:left="57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высота - </w:t>
            </w:r>
            <w:r>
              <w:rPr>
                <w:rFonts w:ascii="Times New Roman" w:hAnsi="Times New Roman"/>
                <w:color w:val="000000"/>
                <w:lang w:eastAsia="ru-RU"/>
              </w:rPr>
              <w:t>975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мм.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2484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1.2.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>
                  <wp:extent cx="2447925" cy="1809750"/>
                  <wp:effectExtent l="19050" t="0" r="9525" b="0"/>
                  <wp:docPr id="3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ind w:left="350" w:hanging="350"/>
              <w:rPr>
                <w:rFonts w:ascii="Times New Roman" w:hAnsi="Times New Roman"/>
                <w:b/>
                <w:color w:val="000000"/>
                <w:lang w:eastAsia="ar-SA"/>
              </w:rPr>
            </w:pPr>
            <w:r w:rsidRPr="001470BD">
              <w:rPr>
                <w:rFonts w:ascii="Times New Roman" w:hAnsi="Times New Roman"/>
                <w:b/>
                <w:color w:val="000000"/>
                <w:lang w:eastAsia="ar-SA"/>
              </w:rPr>
              <w:t>Скамья без спинки: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ind w:left="350" w:hanging="350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длина </w:t>
            </w:r>
            <w:proofErr w:type="spellStart"/>
            <w:r w:rsidRPr="001470BD">
              <w:rPr>
                <w:rFonts w:ascii="Times New Roman" w:hAnsi="Times New Roman"/>
                <w:color w:val="000000"/>
                <w:lang w:eastAsia="ru-RU"/>
              </w:rPr>
              <w:t>скаейки</w:t>
            </w:r>
            <w:proofErr w:type="spellEnd"/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- 2,0 м;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ind w:left="513" w:hanging="513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>ширина - 385 мм;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hAnsi="Times New Roman"/>
                <w:b/>
                <w:color w:val="000000"/>
                <w:lang w:eastAsia="ar-SA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>высота - 660  мм.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2156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1.3.</w:t>
            </w:r>
          </w:p>
        </w:tc>
        <w:tc>
          <w:tcPr>
            <w:tcW w:w="4054" w:type="dxa"/>
            <w:gridSpan w:val="2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  <w:lang w:val="en-US" w:eastAsia="ar-SA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57425" cy="1657350"/>
                  <wp:effectExtent l="19050" t="0" r="9525" b="0"/>
                  <wp:docPr id="34" name="Рисунок 8" descr="http://xn--c1acdurabhgdz2i.xn--p1ai/catimgs/4eedc2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xn--c1acdurabhgdz2i.xn--p1ai/catimgs/4eedc2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eastAsia="ar-SA"/>
              </w:rPr>
            </w:pPr>
          </w:p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eastAsia="ar-SA"/>
              </w:rPr>
            </w:pPr>
          </w:p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eastAsia="ar-SA"/>
              </w:rPr>
            </w:pPr>
          </w:p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eastAsia="ar-SA"/>
              </w:rPr>
            </w:pPr>
          </w:p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eastAsia="ar-SA"/>
              </w:rPr>
            </w:pPr>
          </w:p>
          <w:p w:rsidR="00060A80" w:rsidRPr="00551322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eastAsia="ar-SA"/>
              </w:rPr>
            </w:pPr>
          </w:p>
        </w:tc>
        <w:tc>
          <w:tcPr>
            <w:tcW w:w="4451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color w:val="000000"/>
                <w:lang w:eastAsia="ar-SA"/>
              </w:rPr>
            </w:pPr>
            <w:r w:rsidRPr="001470BD">
              <w:rPr>
                <w:rFonts w:ascii="Times New Roman" w:hAnsi="Times New Roman"/>
                <w:b/>
                <w:color w:val="000000"/>
                <w:lang w:eastAsia="ar-SA"/>
              </w:rPr>
              <w:lastRenderedPageBreak/>
              <w:t xml:space="preserve">Скамья </w:t>
            </w:r>
            <w:r>
              <w:rPr>
                <w:rFonts w:ascii="Times New Roman" w:hAnsi="Times New Roman"/>
                <w:b/>
                <w:color w:val="000000"/>
                <w:lang w:eastAsia="ar-SA"/>
              </w:rPr>
              <w:t>без спинки</w:t>
            </w:r>
            <w:r w:rsidRPr="001470BD">
              <w:rPr>
                <w:rFonts w:ascii="Times New Roman" w:hAnsi="Times New Roman"/>
                <w:b/>
                <w:color w:val="000000"/>
                <w:lang w:eastAsia="ar-SA"/>
              </w:rPr>
              <w:t>: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длина скамейки </w:t>
            </w:r>
            <w:r>
              <w:rPr>
                <w:rFonts w:ascii="Times New Roman" w:hAnsi="Times New Roman"/>
                <w:color w:val="000000"/>
                <w:lang w:eastAsia="ru-RU"/>
              </w:rPr>
              <w:t>–1,9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м;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ширина - 50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>0  мм;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color w:val="000000"/>
                <w:lang w:eastAsia="ar-SA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высота - </w:t>
            </w:r>
            <w:r>
              <w:rPr>
                <w:rFonts w:ascii="Times New Roman" w:hAnsi="Times New Roman"/>
                <w:color w:val="000000"/>
                <w:lang w:eastAsia="ru-RU"/>
              </w:rPr>
              <w:t>440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 мм.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483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numPr>
                <w:ilvl w:val="0"/>
                <w:numId w:val="8"/>
              </w:numPr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8505" w:type="dxa"/>
            <w:gridSpan w:val="3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ind w:left="10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Урна 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2139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2.1.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ind w:left="1276" w:hanging="709"/>
              <w:jc w:val="center"/>
              <w:rPr>
                <w:rFonts w:ascii="Arial" w:hAnsi="Arial" w:cs="Arial"/>
                <w:noProof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>
                  <wp:extent cx="1352550" cy="1352550"/>
                  <wp:effectExtent l="19050" t="0" r="0" b="0"/>
                  <wp:docPr id="3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Pr="001470BD" w:rsidRDefault="00060A80" w:rsidP="004A4200">
            <w:pPr>
              <w:widowControl w:val="0"/>
              <w:shd w:val="clear" w:color="auto" w:fill="FFFFFF"/>
              <w:suppressAutoHyphens/>
              <w:autoSpaceDE w:val="0"/>
              <w:spacing w:before="100" w:beforeAutospacing="1" w:after="75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Урна металлическая «Деревянный декор»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>: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>высота - 665мм;</w:t>
            </w:r>
          </w:p>
          <w:p w:rsidR="00060A80" w:rsidRPr="001470BD" w:rsidRDefault="00060A80" w:rsidP="004A4200">
            <w:pPr>
              <w:widowControl w:val="0"/>
              <w:tabs>
                <w:tab w:val="num" w:pos="720"/>
              </w:tabs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>ширина - 420 мм;</w:t>
            </w:r>
          </w:p>
          <w:p w:rsidR="00060A80" w:rsidRPr="001470BD" w:rsidRDefault="00060A80" w:rsidP="004A4200">
            <w:pPr>
              <w:widowControl w:val="0"/>
              <w:tabs>
                <w:tab w:val="num" w:pos="720"/>
              </w:tabs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>объем: 10 л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97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2.2.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Arial" w:hAnsi="Arial" w:cs="Arial"/>
                <w:noProof/>
                <w:sz w:val="18"/>
                <w:szCs w:val="1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62150" cy="1485900"/>
                  <wp:effectExtent l="19050" t="0" r="0" b="0"/>
                  <wp:docPr id="36" name="Рисунок 11" descr="http://xn--c1acdurabhgdz2i.xn--p1ai/catimgs/532c973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xn--c1acdurabhgdz2i.xn--p1ai/catimgs/532c973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b/>
                <w:color w:val="000000"/>
                <w:lang w:eastAsia="ru-RU"/>
              </w:rPr>
              <w:t>Урна для мусора: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высота – 1000м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>м;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диаметр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– 400 мм;</w:t>
            </w:r>
          </w:p>
          <w:p w:rsidR="00060A80" w:rsidRPr="001470BD" w:rsidRDefault="00060A80" w:rsidP="004A4200">
            <w:pPr>
              <w:widowControl w:val="0"/>
              <w:shd w:val="clear" w:color="auto" w:fill="FFFFFF"/>
              <w:suppressAutoHyphens/>
              <w:autoSpaceDE w:val="0"/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объем: - 3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>0 л.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470B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2.3.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ind w:firstLine="567"/>
              <w:jc w:val="center"/>
              <w:rPr>
                <w:rFonts w:ascii="Arial" w:hAnsi="Arial" w:cs="Arial"/>
                <w:noProof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>
                  <wp:extent cx="1495425" cy="1495425"/>
                  <wp:effectExtent l="19050" t="0" r="9525" b="0"/>
                  <wp:docPr id="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b/>
                <w:color w:val="000000"/>
                <w:lang w:eastAsia="ru-RU"/>
              </w:rPr>
              <w:t>Урна уличная: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высота </w:t>
            </w:r>
            <w:r>
              <w:rPr>
                <w:rFonts w:ascii="Times New Roman" w:hAnsi="Times New Roman"/>
                <w:color w:val="000000"/>
                <w:lang w:eastAsia="ru-RU"/>
              </w:rPr>
              <w:t>–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570 мм;</w:t>
            </w:r>
          </w:p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ширина </w:t>
            </w:r>
            <w:r>
              <w:rPr>
                <w:rFonts w:ascii="Times New Roman" w:hAnsi="Times New Roman"/>
                <w:color w:val="000000"/>
                <w:lang w:eastAsia="ru-RU"/>
              </w:rPr>
              <w:t>–</w:t>
            </w:r>
            <w:r w:rsidRPr="001470BD">
              <w:rPr>
                <w:rFonts w:ascii="Times New Roman" w:hAnsi="Times New Roman"/>
                <w:color w:val="000000"/>
                <w:lang w:eastAsia="ru-RU"/>
              </w:rPr>
              <w:t xml:space="preserve"> 480 мм;</w:t>
            </w:r>
          </w:p>
          <w:p w:rsidR="00060A80" w:rsidRPr="001470BD" w:rsidRDefault="00060A80" w:rsidP="004A4200">
            <w:pPr>
              <w:widowControl w:val="0"/>
              <w:shd w:val="clear" w:color="auto" w:fill="FFFFFF"/>
              <w:suppressAutoHyphens/>
              <w:autoSpaceDE w:val="0"/>
              <w:spacing w:before="100" w:beforeAutospacing="1" w:after="75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470BD">
              <w:rPr>
                <w:rFonts w:ascii="Times New Roman" w:hAnsi="Times New Roman"/>
                <w:color w:val="000000"/>
                <w:lang w:eastAsia="ru-RU"/>
              </w:rPr>
              <w:t>объем: 40 л.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524"/>
          <w:jc w:val="center"/>
        </w:trPr>
        <w:tc>
          <w:tcPr>
            <w:tcW w:w="959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3.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445BA9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О</w:t>
            </w:r>
            <w:r w:rsidRPr="00445BA9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в</w:t>
            </w:r>
            <w:r w:rsidRPr="00445BA9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ещение</w:t>
            </w:r>
          </w:p>
        </w:tc>
        <w:tc>
          <w:tcPr>
            <w:tcW w:w="4451" w:type="dxa"/>
            <w:vAlign w:val="center"/>
          </w:tcPr>
          <w:p w:rsidR="00060A80" w:rsidRPr="001470B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3.1</w:t>
            </w:r>
          </w:p>
        </w:tc>
        <w:tc>
          <w:tcPr>
            <w:tcW w:w="4054" w:type="dxa"/>
            <w:gridSpan w:val="2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52600" cy="1752600"/>
                  <wp:effectExtent l="19050" t="0" r="0" b="0"/>
                  <wp:docPr id="38" name="Рисунок 14" descr="http://svetigorod.ru/d/1625016/d/a1086pa-3b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http://svetigorod.ru/d/1625016/d/a1086pa-3b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  <w:r w:rsidRPr="000F7A08"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  <w:t>Уличный светильник:</w:t>
            </w:r>
          </w:p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0F7A08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Высота – 4000 мм;</w:t>
            </w:r>
          </w:p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0F7A08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Основание на анкерной основе –200мм.</w:t>
            </w:r>
          </w:p>
          <w:p w:rsidR="00060A80" w:rsidRPr="00C668AB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lastRenderedPageBreak/>
              <w:t>3.2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0F7A08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19225" cy="1914525"/>
                  <wp:effectExtent l="19050" t="0" r="9525" b="0"/>
                  <wp:docPr id="39" name="Рисунок 17" descr="http://pk-seart.ru/images/opory-osvescheniya/opory-osvescheniya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http://pk-seart.ru/images/opory-osvescheniya/opory-osvescheniya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  <w:r w:rsidRPr="000F7A08"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  <w:t>Уличный светильник (светодиодный):</w:t>
            </w:r>
          </w:p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0F7A08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Высота – 10000 мм;</w:t>
            </w:r>
          </w:p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0F7A08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Основание на анкерной основе – 300мм.</w:t>
            </w:r>
          </w:p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3.3</w:t>
            </w:r>
          </w:p>
        </w:tc>
        <w:tc>
          <w:tcPr>
            <w:tcW w:w="4054" w:type="dxa"/>
            <w:gridSpan w:val="2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38250" cy="1200150"/>
                  <wp:effectExtent l="19050" t="0" r="0" b="0"/>
                  <wp:docPr id="40" name="Рисунок 9" descr="Прожекто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Прожекто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t="15771" r="29851" b="2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  <w:t>Светодиодный прожектор для освещения дворовой территории: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Мощность - 10 Вт;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Потребляемое напряжение - </w:t>
            </w:r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220</w:t>
            </w:r>
            <w:proofErr w:type="gramStart"/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 В</w:t>
            </w:r>
            <w:proofErr w:type="gramEnd"/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Освещенность - </w:t>
            </w:r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800</w:t>
            </w:r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lm</w:t>
            </w:r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 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Световой поток - </w:t>
            </w:r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6500К </w:t>
            </w:r>
          </w:p>
          <w:p w:rsidR="00060A80" w:rsidRPr="000F7A08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  <w:proofErr w:type="gramStart"/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Пыле-влага</w:t>
            </w:r>
            <w:proofErr w:type="gramEnd"/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 защита - </w:t>
            </w:r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IP</w:t>
            </w:r>
            <w:r w:rsidRPr="00922649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65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3.4.</w:t>
            </w:r>
          </w:p>
        </w:tc>
        <w:tc>
          <w:tcPr>
            <w:tcW w:w="4054" w:type="dxa"/>
            <w:gridSpan w:val="2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noProof/>
                <w:lang w:eastAsia="ru-RU"/>
              </w:rPr>
            </w:pPr>
            <w:r>
              <w:object w:dxaOrig="4635" w:dyaOrig="35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3.25pt;height:110.25pt" o:ole="">
                  <v:imagedata r:id="rId20" o:title=""/>
                </v:shape>
                <o:OLEObject Type="Embed" ProgID="PBrush" ShapeID="_x0000_i1025" DrawAspect="Content" ObjectID="_1669120131" r:id="rId21"/>
              </w:object>
            </w:r>
          </w:p>
        </w:tc>
        <w:tc>
          <w:tcPr>
            <w:tcW w:w="4451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  <w:t>Светодиодный светильник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Мощность – 48 Вт;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Напряжение питания переменного тока – 130-290 В;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Световой поток с учетом потерь на оптической системе – 6450 Лм;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Рабочий ток светодиодных модулей – 290 мА;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Коэффициент мощности драйвера – 0,9;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Цветовая температура – 5000 К;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Количество светодиодов – 18 шт.;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Индекс цветопередачи – более 80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RA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Пульсация – 0 %;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Температура эксплуатации – 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-60…+60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vertAlign w:val="superscript"/>
              </w:rPr>
              <w:t xml:space="preserve">0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С;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Класс защиты от поражения электрическим током –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I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;</w:t>
            </w:r>
          </w:p>
          <w:p w:rsidR="00060A80" w:rsidRPr="007F25BA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Степень защиты –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IP</w:t>
            </w:r>
            <w:r w:rsidRPr="007F25BA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65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;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3.5.</w:t>
            </w:r>
          </w:p>
        </w:tc>
        <w:tc>
          <w:tcPr>
            <w:tcW w:w="4054" w:type="dxa"/>
            <w:gridSpan w:val="2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</w:pPr>
            <w:r>
              <w:object w:dxaOrig="4875" w:dyaOrig="2205">
                <v:shape id="_x0000_i1026" type="#_x0000_t75" style="width:174pt;height:81pt" o:ole="">
                  <v:imagedata r:id="rId22" o:title=""/>
                </v:shape>
                <o:OLEObject Type="Embed" ProgID="PBrush" ShapeID="_x0000_i1026" DrawAspect="Content" ObjectID="_1669120132" r:id="rId23"/>
              </w:object>
            </w:r>
          </w:p>
        </w:tc>
        <w:tc>
          <w:tcPr>
            <w:tcW w:w="4451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  <w:t>Светодиодный светильник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Мощность – 45 Вт;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Напряжение питания переменного тока – 130-290 В;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Световой поток с учетом потерь на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lastRenderedPageBreak/>
              <w:t>оптической системе – 7320 Лм;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Рабочий ток светодиодных модулей – 290 мА;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Коэффициент мощности драйвера – 0,9;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Цветовая температура – 5000 К;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Количество светодиодов – 160 шт.;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Индекс цветопередачи – более 80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RA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Пульсация – 0 %;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Температура эксплуатации – 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-60…+60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vertAlign w:val="superscript"/>
              </w:rPr>
              <w:t xml:space="preserve">0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С;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Класс защиты от поражения электрическим током –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I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;</w:t>
            </w:r>
          </w:p>
          <w:p w:rsidR="00060A80" w:rsidRPr="002F3423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Степень защиты –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t>IP</w:t>
            </w:r>
            <w:r w:rsidRPr="007F25BA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65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;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lastRenderedPageBreak/>
              <w:t>4.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D1563D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1563D">
              <w:rPr>
                <w:rFonts w:ascii="Times New Roman" w:hAnsi="Times New Roman"/>
                <w:b/>
                <w:sz w:val="28"/>
                <w:szCs w:val="28"/>
              </w:rPr>
              <w:t>Видеонаблюдение</w:t>
            </w:r>
          </w:p>
        </w:tc>
        <w:tc>
          <w:tcPr>
            <w:tcW w:w="4451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4.1.</w:t>
            </w:r>
          </w:p>
        </w:tc>
        <w:tc>
          <w:tcPr>
            <w:tcW w:w="4054" w:type="dxa"/>
            <w:gridSpan w:val="2"/>
            <w:vAlign w:val="center"/>
          </w:tcPr>
          <w:p w:rsidR="00060A80" w:rsidRPr="00D1563D" w:rsidRDefault="00060A80" w:rsidP="004A4200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40CDB">
              <w:rPr>
                <w:rFonts w:ascii="Arial" w:hAnsi="Arial" w:cs="Arial"/>
                <w:b/>
                <w:sz w:val="20"/>
                <w:szCs w:val="20"/>
              </w:rPr>
              <w:object w:dxaOrig="10800" w:dyaOrig="6855">
                <v:shape id="_x0000_i1027" type="#_x0000_t75" style="width:169.5pt;height:107.25pt" o:ole="">
                  <v:imagedata r:id="rId24" o:title=""/>
                </v:shape>
                <o:OLEObject Type="Embed" ProgID="PBrush" ShapeID="_x0000_i1027" DrawAspect="Content" ObjectID="_1669120133" r:id="rId25"/>
              </w:object>
            </w:r>
          </w:p>
        </w:tc>
        <w:tc>
          <w:tcPr>
            <w:tcW w:w="4451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shd w:val="clear" w:color="auto" w:fill="FFFFFF"/>
              </w:rPr>
              <w:t>Видеокамера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D1563D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Объе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к</w:t>
            </w:r>
            <w:r w:rsidRPr="00D1563D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тив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 – 2.8 – 12 мм вариофокальный;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Количество пикселей – 2688*1520;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Скорость затвора – 1/50-1/10 000 сек-Авто;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Режим день/ночь – есть, встроенный ИК – фильтр;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Формы сжатия –Н.265/Н.264;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Скорость отображения – до 25к/1</w:t>
            </w:r>
            <w:r w:rsidRPr="00D1563D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@2560*1440/2048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*1536/1920*1080;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Потоковое видео – до 2 потоков с управляемыми частотой кадров и пропускной способностью;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Поддержка аудио – нет;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Интеллектуальные функции – детектор движения;</w:t>
            </w:r>
          </w:p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Корпус, класс защиты – металл (алюминия), антивандальный. Кронштейн со скрытой проводкой, 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lang w:val="en-US"/>
              </w:rPr>
              <w:lastRenderedPageBreak/>
              <w:t>IP</w:t>
            </w:r>
            <w:r w:rsidRPr="002F3423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67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;</w:t>
            </w:r>
          </w:p>
          <w:p w:rsidR="00060A80" w:rsidRPr="00D1563D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Рабочая температура – от -45 до +50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  <w:vertAlign w:val="superscript"/>
              </w:rPr>
              <w:t>0</w:t>
            </w:r>
            <w:r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С.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Pr="002F3423" w:rsidRDefault="00060A80" w:rsidP="004A4200">
            <w:pPr>
              <w:pStyle w:val="a4"/>
              <w:widowControl w:val="0"/>
              <w:numPr>
                <w:ilvl w:val="1"/>
                <w:numId w:val="3"/>
              </w:numPr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4054" w:type="dxa"/>
            <w:gridSpan w:val="2"/>
            <w:vAlign w:val="center"/>
          </w:tcPr>
          <w:p w:rsidR="00060A80" w:rsidRPr="002F3423" w:rsidRDefault="00060A80" w:rsidP="004A4200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10830" w:dyaOrig="8355">
                <v:shape id="_x0000_i1028" type="#_x0000_t75" style="width:146.25pt;height:115.5pt" o:ole="">
                  <v:imagedata r:id="rId26" o:title=""/>
                </v:shape>
                <o:OLEObject Type="Embed" ProgID="PBrush" ShapeID="_x0000_i1028" DrawAspect="Content" ObjectID="_1669120134" r:id="rId27"/>
              </w:object>
            </w:r>
          </w:p>
        </w:tc>
        <w:tc>
          <w:tcPr>
            <w:tcW w:w="4451" w:type="dxa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F3423">
              <w:rPr>
                <w:rFonts w:ascii="Times New Roman" w:hAnsi="Times New Roman"/>
                <w:b/>
                <w:sz w:val="28"/>
                <w:szCs w:val="28"/>
              </w:rPr>
              <w:t>Точка доступа</w:t>
            </w:r>
          </w:p>
          <w:p w:rsidR="00060A80" w:rsidRPr="00400509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00509">
              <w:rPr>
                <w:rFonts w:ascii="Times New Roman" w:hAnsi="Times New Roman"/>
                <w:sz w:val="24"/>
                <w:szCs w:val="24"/>
              </w:rPr>
              <w:t>Зона покрытия – 6000 м;</w:t>
            </w:r>
          </w:p>
          <w:p w:rsidR="00060A80" w:rsidRPr="00400509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00509">
              <w:rPr>
                <w:rFonts w:ascii="Times New Roman" w:hAnsi="Times New Roman"/>
                <w:sz w:val="24"/>
                <w:szCs w:val="24"/>
              </w:rPr>
              <w:t>Мощность потребления – 12 Вт;</w:t>
            </w:r>
          </w:p>
          <w:p w:rsidR="00060A80" w:rsidRPr="002F3423" w:rsidRDefault="00060A80" w:rsidP="004A4200">
            <w:pPr>
              <w:widowControl w:val="0"/>
              <w:suppressAutoHyphens/>
              <w:autoSpaceDE w:val="0"/>
              <w:spacing w:after="15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00509">
              <w:rPr>
                <w:rFonts w:ascii="Times New Roman" w:hAnsi="Times New Roman"/>
                <w:sz w:val="24"/>
                <w:szCs w:val="24"/>
              </w:rPr>
              <w:t>Температура эксплуатации - -30…+80</w:t>
            </w:r>
            <w:r w:rsidRPr="0040050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400509">
              <w:rPr>
                <w:rFonts w:ascii="Times New Roman" w:hAnsi="Times New Roman"/>
                <w:sz w:val="24"/>
                <w:szCs w:val="24"/>
              </w:rPr>
              <w:t>С;</w:t>
            </w:r>
          </w:p>
        </w:tc>
      </w:tr>
      <w:tr w:rsidR="00060A8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060A80" w:rsidRPr="002F3423" w:rsidRDefault="00060A80" w:rsidP="004A4200">
            <w:pPr>
              <w:pStyle w:val="a4"/>
              <w:widowControl w:val="0"/>
              <w:numPr>
                <w:ilvl w:val="1"/>
                <w:numId w:val="3"/>
              </w:numPr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4054" w:type="dxa"/>
            <w:gridSpan w:val="2"/>
            <w:vAlign w:val="center"/>
          </w:tcPr>
          <w:p w:rsidR="00060A80" w:rsidRDefault="00060A80" w:rsidP="004A4200">
            <w:pPr>
              <w:widowControl w:val="0"/>
              <w:suppressAutoHyphens/>
              <w:autoSpaceDE w:val="0"/>
              <w:spacing w:after="0" w:line="240" w:lineRule="auto"/>
            </w:pPr>
            <w:r w:rsidRPr="002F3423">
              <w:rPr>
                <w:noProof/>
                <w:lang w:eastAsia="ru-RU"/>
              </w:rPr>
              <w:drawing>
                <wp:inline distT="0" distB="0" distL="0" distR="0">
                  <wp:extent cx="1838325" cy="1378744"/>
                  <wp:effectExtent l="19050" t="0" r="9525" b="0"/>
                  <wp:docPr id="41" name="Рисунок 5" descr="D:\WORK\Чунеев\185e0a0c3febd64848338c2a0ebc3c4a_s100x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4" descr="D:\WORK\Чунеев\185e0a0c3febd64848338c2a0ebc3c4a_s100x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542" cy="137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</w:tcPr>
          <w:p w:rsidR="00060A80" w:rsidRDefault="00060A80" w:rsidP="004A4200">
            <w:pPr>
              <w:pStyle w:val="ae"/>
              <w:rPr>
                <w:rStyle w:val="featurename"/>
                <w:rFonts w:ascii="Times New Roman" w:hAnsi="Times New Roman" w:cs="Times New Roman"/>
                <w:b/>
                <w:color w:val="232021"/>
                <w:sz w:val="28"/>
                <w:szCs w:val="28"/>
              </w:rPr>
            </w:pPr>
            <w:r w:rsidRPr="00754A0E">
              <w:rPr>
                <w:rStyle w:val="featurename"/>
                <w:rFonts w:ascii="Times New Roman" w:hAnsi="Times New Roman" w:cs="Times New Roman"/>
                <w:b/>
                <w:color w:val="232021"/>
                <w:sz w:val="28"/>
                <w:szCs w:val="28"/>
              </w:rPr>
              <w:t>Коммутатор</w:t>
            </w:r>
          </w:p>
          <w:p w:rsidR="00060A80" w:rsidRPr="00400509" w:rsidRDefault="00060A80" w:rsidP="004A4200">
            <w:pPr>
              <w:pStyle w:val="ae"/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</w:pPr>
            <w:r w:rsidRPr="00400509">
              <w:rPr>
                <w:rStyle w:val="featurename"/>
                <w:rFonts w:ascii="Times New Roman" w:hAnsi="Times New Roman" w:cs="Times New Roman"/>
                <w:sz w:val="24"/>
                <w:szCs w:val="24"/>
              </w:rPr>
              <w:t xml:space="preserve">Объем буфера – 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>2Mb;</w:t>
            </w:r>
          </w:p>
          <w:p w:rsidR="00060A80" w:rsidRPr="00400509" w:rsidRDefault="00060A80" w:rsidP="004A4200">
            <w:pPr>
              <w:pStyle w:val="ae"/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</w:pPr>
            <w:r w:rsidRPr="00400509">
              <w:rPr>
                <w:rStyle w:val="featurename"/>
                <w:rFonts w:ascii="Times New Roman" w:hAnsi="Times New Roman" w:cs="Times New Roman"/>
                <w:sz w:val="24"/>
                <w:szCs w:val="24"/>
              </w:rPr>
              <w:t xml:space="preserve">Размер базы данных адресов - 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 xml:space="preserve">2000 адресов 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  <w:lang w:val="en-US"/>
              </w:rPr>
              <w:t>media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  <w:lang w:val="en-US"/>
              </w:rPr>
              <w:t>access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  <w:lang w:val="en-US"/>
              </w:rPr>
              <w:t>control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  <w:lang w:val="en-US"/>
              </w:rPr>
              <w:t>MAC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>) на систему;</w:t>
            </w:r>
          </w:p>
          <w:p w:rsidR="00060A80" w:rsidRPr="00400509" w:rsidRDefault="00060A80" w:rsidP="004A4200">
            <w:pPr>
              <w:pStyle w:val="ae"/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</w:pPr>
            <w:r w:rsidRPr="00400509">
              <w:rPr>
                <w:rStyle w:val="featurename"/>
                <w:rFonts w:ascii="Times New Roman" w:hAnsi="Times New Roman" w:cs="Times New Roman"/>
                <w:sz w:val="24"/>
                <w:szCs w:val="24"/>
              </w:rPr>
              <w:t>Скорость фильтрации/передачи пакетов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>Ethernet - 14880 пакетов в сек. на порт • FastEthernet: 148800 пакетов в сек. на порт;</w:t>
            </w:r>
          </w:p>
          <w:p w:rsidR="00060A80" w:rsidRPr="00400509" w:rsidRDefault="00060A80" w:rsidP="004A4200">
            <w:pPr>
              <w:pStyle w:val="ae"/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</w:pPr>
            <w:r w:rsidRPr="00400509">
              <w:rPr>
                <w:rStyle w:val="a9"/>
                <w:rFonts w:ascii="Times New Roman" w:hAnsi="Times New Roman"/>
                <w:color w:val="auto"/>
                <w:sz w:val="24"/>
                <w:szCs w:val="24"/>
                <w:u w:val="none"/>
              </w:rPr>
              <w:t>Светодиоды состояния</w:t>
            </w:r>
            <w:r w:rsidRPr="00400509">
              <w:rPr>
                <w:rStyle w:val="20"/>
                <w:rFonts w:ascii="Times New Roman" w:hAnsi="Times New Roman"/>
                <w:color w:val="auto"/>
                <w:sz w:val="24"/>
                <w:szCs w:val="24"/>
              </w:rPr>
              <w:t xml:space="preserve"> -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>1 Красный, информирует о наличии питания PoE: 5 оранжевых светодиодов, информируют о наличии PoEEthernet: 5 зеленых светодиодов, информируют о передаче данных;</w:t>
            </w:r>
          </w:p>
          <w:p w:rsidR="00060A80" w:rsidRPr="00400509" w:rsidRDefault="00060A80" w:rsidP="004A4200">
            <w:pPr>
              <w:pStyle w:val="ae"/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</w:pPr>
            <w:r w:rsidRPr="00400509">
              <w:rPr>
                <w:rStyle w:val="20"/>
                <w:rFonts w:ascii="Times New Roman" w:hAnsi="Times New Roman"/>
                <w:color w:val="auto"/>
                <w:sz w:val="24"/>
                <w:szCs w:val="24"/>
              </w:rPr>
              <w:t xml:space="preserve"> </w:t>
            </w:r>
            <w:r w:rsidRPr="00400509">
              <w:rPr>
                <w:rStyle w:val="a9"/>
                <w:rFonts w:ascii="Times New Roman" w:hAnsi="Times New Roman"/>
                <w:color w:val="auto"/>
                <w:sz w:val="24"/>
                <w:szCs w:val="24"/>
                <w:u w:val="none"/>
              </w:rPr>
              <w:t xml:space="preserve">Минимальное время восстановления после отключения питания - 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>5 сек.;</w:t>
            </w:r>
          </w:p>
          <w:p w:rsidR="00060A80" w:rsidRPr="00400509" w:rsidRDefault="00060A80" w:rsidP="004A4200">
            <w:pPr>
              <w:pStyle w:val="ae"/>
              <w:rPr>
                <w:rFonts w:ascii="Times New Roman" w:hAnsi="Times New Roman" w:cs="Times New Roman"/>
                <w:sz w:val="28"/>
                <w:szCs w:val="28"/>
              </w:rPr>
            </w:pPr>
            <w:r w:rsidRPr="00400509">
              <w:rPr>
                <w:rStyle w:val="a9"/>
                <w:rFonts w:ascii="Times New Roman" w:hAnsi="Times New Roman"/>
                <w:color w:val="auto"/>
                <w:sz w:val="24"/>
                <w:szCs w:val="24"/>
                <w:u w:val="none"/>
              </w:rPr>
              <w:t>Требования к окружающей среде-</w:t>
            </w:r>
            <w:r w:rsidRPr="00400509">
              <w:rPr>
                <w:rStyle w:val="a6"/>
                <w:sz w:val="24"/>
                <w:szCs w:val="24"/>
              </w:rPr>
              <w:t xml:space="preserve"> </w:t>
            </w:r>
            <w:r w:rsidRPr="00400509">
              <w:rPr>
                <w:rStyle w:val="featurevalue"/>
                <w:rFonts w:ascii="Times New Roman" w:hAnsi="Times New Roman" w:cs="Times New Roman"/>
                <w:sz w:val="24"/>
                <w:szCs w:val="24"/>
              </w:rPr>
              <w:t>температура: от -35° до +55° C Влажность: от 20% до 95% (без конденсата)</w:t>
            </w:r>
          </w:p>
        </w:tc>
      </w:tr>
      <w:tr w:rsidR="004A4200" w:rsidRPr="000F7A08" w:rsidTr="004A4200">
        <w:tblPrEx>
          <w:tblLook w:val="00A0" w:firstRow="1" w:lastRow="0" w:firstColumn="1" w:lastColumn="0" w:noHBand="0" w:noVBand="0"/>
        </w:tblPrEx>
        <w:trPr>
          <w:trHeight w:val="1943"/>
          <w:jc w:val="center"/>
        </w:trPr>
        <w:tc>
          <w:tcPr>
            <w:tcW w:w="959" w:type="dxa"/>
            <w:vAlign w:val="center"/>
          </w:tcPr>
          <w:p w:rsidR="004A4200" w:rsidRPr="002F3423" w:rsidRDefault="004A4200" w:rsidP="004A4200">
            <w:pPr>
              <w:pStyle w:val="a4"/>
              <w:widowControl w:val="0"/>
              <w:numPr>
                <w:ilvl w:val="1"/>
                <w:numId w:val="3"/>
              </w:numPr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4054" w:type="dxa"/>
            <w:gridSpan w:val="2"/>
            <w:vAlign w:val="center"/>
          </w:tcPr>
          <w:p w:rsidR="004A4200" w:rsidRPr="002F3423" w:rsidRDefault="004A4200" w:rsidP="004A4200">
            <w:pPr>
              <w:widowControl w:val="0"/>
              <w:suppressAutoHyphens/>
              <w:autoSpaceDE w:val="0"/>
              <w:spacing w:after="0" w:line="240" w:lineRule="auto"/>
              <w:rPr>
                <w:noProof/>
                <w:lang w:eastAsia="ru-RU"/>
              </w:rPr>
            </w:pPr>
            <w:r>
              <w:object w:dxaOrig="6825" w:dyaOrig="10800">
                <v:shape id="_x0000_i1029" type="#_x0000_t75" style="width:148.5pt;height:234.75pt" o:ole="">
                  <v:imagedata r:id="rId29" o:title=""/>
                </v:shape>
                <o:OLEObject Type="Embed" ProgID="PBrush" ShapeID="_x0000_i1029" DrawAspect="Content" ObjectID="_1669120135" r:id="rId30"/>
              </w:object>
            </w:r>
          </w:p>
        </w:tc>
        <w:tc>
          <w:tcPr>
            <w:tcW w:w="4451" w:type="dxa"/>
          </w:tcPr>
          <w:p w:rsidR="004A4200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b/>
                <w:color w:val="232021"/>
                <w:sz w:val="28"/>
                <w:szCs w:val="28"/>
              </w:rPr>
            </w:pPr>
            <w:r>
              <w:rPr>
                <w:rStyle w:val="featurename"/>
                <w:rFonts w:ascii="Times New Roman" w:hAnsi="Times New Roman" w:cs="Times New Roman"/>
                <w:b/>
                <w:color w:val="232021"/>
                <w:sz w:val="28"/>
                <w:szCs w:val="28"/>
              </w:rPr>
              <w:t>Светильник</w:t>
            </w:r>
          </w:p>
          <w:p w:rsidR="008B60E2" w:rsidRP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 w:rsidRPr="008B60E2"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Тип светильника – на столб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 w:rsidRPr="008B60E2"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 xml:space="preserve">Место использования </w:t>
            </w: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–</w:t>
            </w:r>
            <w:r w:rsidRPr="008B60E2"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 xml:space="preserve"> улица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 w:rsidRPr="008B60E2"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 xml:space="preserve">Стиль </w:t>
            </w: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–</w:t>
            </w:r>
            <w:r w:rsidRPr="008B60E2"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 xml:space="preserve"> классика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Высота – 370 мм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Ширина – 185 мм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Количество ламп – 1 шт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Мощность лампы – 100 Вт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Цоколь лампы – Е27</w:t>
            </w:r>
          </w:p>
          <w:p w:rsidR="008B60E2" w:rsidRP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 xml:space="preserve">Тип лампы – ЛН, </w:t>
            </w: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  <w:lang w:val="en-US"/>
              </w:rPr>
              <w:t>LED</w:t>
            </w:r>
          </w:p>
          <w:p w:rsidR="008B60E2" w:rsidRP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 xml:space="preserve">Степень защиты – </w:t>
            </w: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  <w:lang w:val="en-US"/>
              </w:rPr>
              <w:t>IP</w:t>
            </w:r>
            <w:r w:rsidRPr="008B60E2"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44</w:t>
            </w:r>
          </w:p>
          <w:p w:rsid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Цвет арматуры – черный</w:t>
            </w:r>
          </w:p>
          <w:p w:rsidR="008B60E2" w:rsidRPr="008B60E2" w:rsidRDefault="008B60E2" w:rsidP="004A4200">
            <w:pPr>
              <w:pStyle w:val="ae"/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</w:pPr>
            <w:r>
              <w:rPr>
                <w:rStyle w:val="featurename"/>
                <w:rFonts w:ascii="Times New Roman" w:hAnsi="Times New Roman" w:cs="Times New Roman"/>
                <w:color w:val="232021"/>
                <w:sz w:val="24"/>
                <w:szCs w:val="24"/>
              </w:rPr>
              <w:t>Металл плафона - стекло</w:t>
            </w:r>
          </w:p>
        </w:tc>
      </w:tr>
    </w:tbl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Ind w:w="4219" w:type="dxa"/>
        <w:tblLook w:val="04A0" w:firstRow="1" w:lastRow="0" w:firstColumn="1" w:lastColumn="0" w:noHBand="0" w:noVBand="1"/>
      </w:tblPr>
      <w:tblGrid>
        <w:gridCol w:w="5377"/>
      </w:tblGrid>
      <w:tr w:rsidR="00060A80" w:rsidTr="00060A80">
        <w:tc>
          <w:tcPr>
            <w:tcW w:w="5377" w:type="dxa"/>
            <w:tcBorders>
              <w:top w:val="nil"/>
              <w:left w:val="nil"/>
              <w:bottom w:val="nil"/>
              <w:right w:val="nil"/>
            </w:tcBorders>
          </w:tcPr>
          <w:p w:rsidR="00060A80" w:rsidRDefault="00060A80" w:rsidP="00060A8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2</w:t>
            </w:r>
          </w:p>
          <w:p w:rsidR="00060A80" w:rsidRDefault="00060A80" w:rsidP="00060A8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60A80" w:rsidRDefault="00060A80" w:rsidP="00060A8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6</w:t>
            </w:r>
          </w:p>
          <w:p w:rsidR="00060A80" w:rsidRDefault="00060A80" w:rsidP="00060A8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33FFD">
              <w:rPr>
                <w:rFonts w:ascii="Times New Roman" w:hAnsi="Times New Roman"/>
                <w:sz w:val="28"/>
                <w:szCs w:val="28"/>
              </w:rPr>
              <w:t>муниципальной программы «Формирование комфортной городской среды» Малмыжского г</w:t>
            </w:r>
            <w:r>
              <w:rPr>
                <w:rFonts w:ascii="Times New Roman" w:hAnsi="Times New Roman"/>
                <w:sz w:val="28"/>
                <w:szCs w:val="28"/>
              </w:rPr>
              <w:t>ородского поселения на 2018-2024</w:t>
            </w:r>
            <w:r w:rsidRPr="00533FFD">
              <w:rPr>
                <w:rFonts w:ascii="Times New Roman" w:hAnsi="Times New Roman"/>
                <w:sz w:val="28"/>
                <w:szCs w:val="28"/>
              </w:rPr>
              <w:t xml:space="preserve"> годы»</w:t>
            </w:r>
          </w:p>
        </w:tc>
      </w:tr>
    </w:tbl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Pr="00C2691A" w:rsidRDefault="00060A80" w:rsidP="00060A80">
      <w:pPr>
        <w:jc w:val="center"/>
        <w:rPr>
          <w:rFonts w:ascii="Times New Roman" w:hAnsi="Times New Roman"/>
          <w:b/>
          <w:sz w:val="26"/>
          <w:szCs w:val="26"/>
        </w:rPr>
      </w:pPr>
      <w:r w:rsidRPr="00C2691A">
        <w:rPr>
          <w:rFonts w:ascii="Times New Roman" w:hAnsi="Times New Roman"/>
          <w:b/>
          <w:sz w:val="26"/>
          <w:szCs w:val="26"/>
        </w:rPr>
        <w:t>АДРЕСНЫЙ ПЕРЕЧЕНЬ</w:t>
      </w:r>
    </w:p>
    <w:p w:rsidR="00060A80" w:rsidRPr="00710067" w:rsidRDefault="00060A80" w:rsidP="00060A80">
      <w:pPr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общественных </w:t>
      </w:r>
      <w:r w:rsidRPr="00C2691A">
        <w:rPr>
          <w:rFonts w:ascii="Times New Roman" w:hAnsi="Times New Roman"/>
          <w:b/>
          <w:sz w:val="26"/>
          <w:szCs w:val="26"/>
        </w:rPr>
        <w:t>территорий Ма</w:t>
      </w:r>
      <w:r>
        <w:rPr>
          <w:rFonts w:ascii="Times New Roman" w:hAnsi="Times New Roman"/>
          <w:b/>
          <w:sz w:val="26"/>
          <w:szCs w:val="26"/>
        </w:rPr>
        <w:t>лмыжского городского поселения</w:t>
      </w:r>
      <w:r w:rsidRPr="00C2691A">
        <w:rPr>
          <w:rFonts w:ascii="Times New Roman" w:hAnsi="Times New Roman"/>
          <w:b/>
          <w:sz w:val="26"/>
          <w:szCs w:val="26"/>
        </w:rPr>
        <w:t xml:space="preserve">, </w:t>
      </w:r>
      <w:r>
        <w:rPr>
          <w:rFonts w:ascii="Times New Roman" w:hAnsi="Times New Roman"/>
          <w:b/>
          <w:sz w:val="26"/>
          <w:szCs w:val="26"/>
        </w:rPr>
        <w:t xml:space="preserve">подлежащих </w:t>
      </w:r>
      <w:r w:rsidRPr="00C2691A">
        <w:rPr>
          <w:rFonts w:ascii="Times New Roman" w:hAnsi="Times New Roman"/>
          <w:b/>
          <w:sz w:val="26"/>
          <w:szCs w:val="26"/>
        </w:rPr>
        <w:t xml:space="preserve"> благоустройст</w:t>
      </w:r>
      <w:r>
        <w:rPr>
          <w:rFonts w:ascii="Times New Roman" w:hAnsi="Times New Roman"/>
          <w:b/>
          <w:sz w:val="26"/>
          <w:szCs w:val="26"/>
        </w:rPr>
        <w:t>ву</w:t>
      </w:r>
      <w:r w:rsidRPr="00C2691A"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>в 2018-2024 годах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9"/>
        <w:gridCol w:w="3041"/>
        <w:gridCol w:w="768"/>
        <w:gridCol w:w="811"/>
        <w:gridCol w:w="826"/>
        <w:gridCol w:w="931"/>
        <w:gridCol w:w="842"/>
        <w:gridCol w:w="904"/>
        <w:gridCol w:w="904"/>
      </w:tblGrid>
      <w:tr w:rsidR="00060A80" w:rsidRPr="000F7A08" w:rsidTr="00CE4FEB">
        <w:trPr>
          <w:trHeight w:val="907"/>
        </w:trPr>
        <w:tc>
          <w:tcPr>
            <w:tcW w:w="569" w:type="dxa"/>
            <w:vMerge w:val="restart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№</w:t>
            </w:r>
          </w:p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3041" w:type="dxa"/>
            <w:vMerge w:val="restart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Наименование объекта</w:t>
            </w:r>
          </w:p>
        </w:tc>
        <w:tc>
          <w:tcPr>
            <w:tcW w:w="5986" w:type="dxa"/>
            <w:gridSpan w:val="7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Площадь планируемая под благоустройство, кв.м.</w:t>
            </w:r>
          </w:p>
          <w:p w:rsidR="00060A80" w:rsidRPr="000F7A08" w:rsidRDefault="00060A80" w:rsidP="004A420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из него реализация по годам</w:t>
            </w:r>
          </w:p>
        </w:tc>
      </w:tr>
      <w:tr w:rsidR="00060A80" w:rsidRPr="000F7A08" w:rsidTr="00CE4FEB">
        <w:trPr>
          <w:trHeight w:val="123"/>
        </w:trPr>
        <w:tc>
          <w:tcPr>
            <w:tcW w:w="569" w:type="dxa"/>
            <w:vMerge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41" w:type="dxa"/>
            <w:vMerge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2018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F7A08">
              <w:rPr>
                <w:rFonts w:ascii="Times New Roman" w:hAnsi="Times New Roman"/>
                <w:sz w:val="26"/>
                <w:szCs w:val="26"/>
              </w:rPr>
              <w:t>2019</w:t>
            </w: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2020</w:t>
            </w: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2021</w:t>
            </w: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2022</w:t>
            </w: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2023</w:t>
            </w: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2024</w:t>
            </w: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Береговая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Васильковая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Вишневая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Вишневый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Володарского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510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Гагарина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Герцена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Герцена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Гоголя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Горная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1590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Горького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Д.Бедного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Дачный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Дорожников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Дружбы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Заводская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Загородная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tabs>
                <w:tab w:val="left" w:pos="177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им. Зверева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Зеленая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Калинина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131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К. Маркса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К. Либкнехта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690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Кирова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Ключевая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152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Колхозная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630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 xml:space="preserve">Коммунальная 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1310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Комсомольская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1980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Кооперативная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Красная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580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Красноармейская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Ленина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1530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tabs>
                <w:tab w:val="left" w:pos="163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Лермонтова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tabs>
                <w:tab w:val="left" w:pos="12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Лесная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Логовская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Луначарского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710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Маяковского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Мелиораторов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Мира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Мирный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Мичурина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1153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Молодая Гвардия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Молодой Гвардии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Молодежная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Моторная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им. Мухамедзянова (Южная)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Набережная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им. Наймушина (Овражная)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Некрасова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Новая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Октябрьская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480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Ольховая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Островского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730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Первомайская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440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Пионерская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rPr>
          <w:trHeight w:val="349"/>
        </w:trPr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Пихтовая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Победы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Подгорная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Полевая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Пристанская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Пролетарская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1580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Пушкаревская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Пушкина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Садовая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Свердлова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810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Свободы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Связистов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Северный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Солнечная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Солуянова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Спортивная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380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Строителей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Суровцева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Тимирязева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356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Теленкова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Толстого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490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Тургенева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710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Урицкого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750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Физкультурная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Флотская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Фрунзе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1497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lastRenderedPageBreak/>
              <w:t>81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Цветочная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Чернышевского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1180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Чехова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380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Школьная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Школьный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Юбилейная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пер. Юбилейный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Энгельса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0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3041" w:type="dxa"/>
          </w:tcPr>
          <w:p w:rsidR="00060A80" w:rsidRPr="00A72E0F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A72E0F">
              <w:rPr>
                <w:rFonts w:ascii="Times New Roman" w:hAnsi="Times New Roman"/>
                <w:sz w:val="24"/>
                <w:szCs w:val="24"/>
              </w:rPr>
              <w:t>Энергетиков</w:t>
            </w:r>
          </w:p>
        </w:tc>
        <w:tc>
          <w:tcPr>
            <w:tcW w:w="768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400</w:t>
            </w: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c>
          <w:tcPr>
            <w:tcW w:w="569" w:type="dxa"/>
          </w:tcPr>
          <w:p w:rsidR="00060A80" w:rsidRPr="00A72E0F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041" w:type="dxa"/>
          </w:tcPr>
          <w:p w:rsidR="00060A80" w:rsidRDefault="00060A80" w:rsidP="004A42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F76A9">
              <w:rPr>
                <w:rFonts w:ascii="Times New Roman" w:hAnsi="Times New Roman"/>
                <w:szCs w:val="28"/>
              </w:rPr>
              <w:t>Висячий пешеходный мост через р. Шошма за зданием по ул.Володарского 1</w:t>
            </w:r>
            <w:r>
              <w:rPr>
                <w:rFonts w:ascii="Times New Roman" w:hAnsi="Times New Roman"/>
                <w:szCs w:val="28"/>
              </w:rPr>
              <w:t xml:space="preserve">7, с местонахождением объекта: </w:t>
            </w:r>
            <w:r>
              <w:rPr>
                <w:szCs w:val="28"/>
              </w:rPr>
              <w:t>г.</w:t>
            </w:r>
            <w:r w:rsidRPr="00CF76A9">
              <w:rPr>
                <w:rFonts w:ascii="Times New Roman" w:hAnsi="Times New Roman"/>
                <w:szCs w:val="28"/>
              </w:rPr>
              <w:t>Малмыж, за зданием по ул.Володарского 1</w:t>
            </w:r>
            <w:r>
              <w:rPr>
                <w:rFonts w:ascii="Times New Roman" w:hAnsi="Times New Roman"/>
                <w:szCs w:val="28"/>
              </w:rPr>
              <w:t>7</w:t>
            </w:r>
          </w:p>
        </w:tc>
        <w:tc>
          <w:tcPr>
            <w:tcW w:w="768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991ADB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209,3</w:t>
            </w: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rPr>
          <w:trHeight w:val="586"/>
        </w:trPr>
        <w:tc>
          <w:tcPr>
            <w:tcW w:w="569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3041" w:type="dxa"/>
          </w:tcPr>
          <w:p w:rsidR="00060A80" w:rsidRPr="00CF76A9" w:rsidRDefault="00060A80" w:rsidP="004A4200">
            <w:pPr>
              <w:spacing w:after="0" w:line="240" w:lineRule="auto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Тротуар по ул. Суровцева в        г. Малмыж</w:t>
            </w:r>
          </w:p>
        </w:tc>
        <w:tc>
          <w:tcPr>
            <w:tcW w:w="768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991ADB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246,8</w:t>
            </w: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rPr>
          <w:trHeight w:val="586"/>
        </w:trPr>
        <w:tc>
          <w:tcPr>
            <w:tcW w:w="569" w:type="dxa"/>
          </w:tcPr>
          <w:p w:rsidR="00060A80" w:rsidRPr="00AE116D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92</w:t>
            </w:r>
          </w:p>
        </w:tc>
        <w:tc>
          <w:tcPr>
            <w:tcW w:w="3041" w:type="dxa"/>
          </w:tcPr>
          <w:p w:rsidR="00060A80" w:rsidRDefault="0037406C" w:rsidP="004A4200">
            <w:pPr>
              <w:spacing w:after="0" w:line="240" w:lineRule="auto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Выполне</w:t>
            </w:r>
            <w:r w:rsidR="0085397E">
              <w:rPr>
                <w:rFonts w:ascii="Times New Roman" w:hAnsi="Times New Roman"/>
                <w:szCs w:val="28"/>
              </w:rPr>
              <w:t>ние работ по ремонту тротуара от</w:t>
            </w:r>
            <w:r>
              <w:rPr>
                <w:rFonts w:ascii="Times New Roman" w:hAnsi="Times New Roman"/>
                <w:szCs w:val="28"/>
              </w:rPr>
              <w:t xml:space="preserve"> ул. Энергетиков на участках от дома № 16 до дома № 10, от перекрестка ул. Мелиораторов до ул. Юбилейная, по ул. Юбилейная на участке от дома № 6 до дома № 8 в г. Малмыж Кировской области</w:t>
            </w:r>
          </w:p>
        </w:tc>
        <w:tc>
          <w:tcPr>
            <w:tcW w:w="768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207,1</w:t>
            </w: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rPr>
          <w:trHeight w:val="586"/>
        </w:trPr>
        <w:tc>
          <w:tcPr>
            <w:tcW w:w="569" w:type="dxa"/>
          </w:tcPr>
          <w:p w:rsidR="00060A80" w:rsidRPr="00AE116D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3041" w:type="dxa"/>
          </w:tcPr>
          <w:p w:rsidR="00060A80" w:rsidRDefault="0037406C" w:rsidP="0037406C">
            <w:pPr>
              <w:spacing w:after="0" w:line="240" w:lineRule="auto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Благоустройство прилегающей территории водного</w:t>
            </w:r>
            <w:r w:rsidR="007F130F" w:rsidRPr="007F130F">
              <w:rPr>
                <w:rFonts w:ascii="Times New Roman" w:hAnsi="Times New Roman"/>
                <w:szCs w:val="28"/>
              </w:rPr>
              <w:t xml:space="preserve"> объекта</w:t>
            </w:r>
            <w:r>
              <w:rPr>
                <w:rFonts w:ascii="Times New Roman" w:hAnsi="Times New Roman"/>
                <w:szCs w:val="28"/>
              </w:rPr>
              <w:t xml:space="preserve"> – пруд, расположенного на уг</w:t>
            </w:r>
            <w:r w:rsidR="007F130F" w:rsidRPr="007F130F">
              <w:rPr>
                <w:rFonts w:ascii="Times New Roman" w:hAnsi="Times New Roman"/>
                <w:szCs w:val="28"/>
              </w:rPr>
              <w:t>л</w:t>
            </w:r>
            <w:r>
              <w:rPr>
                <w:rFonts w:ascii="Times New Roman" w:hAnsi="Times New Roman"/>
                <w:szCs w:val="28"/>
              </w:rPr>
              <w:t xml:space="preserve">у ул. Ленина, </w:t>
            </w:r>
            <w:r w:rsidR="007F130F" w:rsidRPr="007F130F">
              <w:rPr>
                <w:rFonts w:ascii="Times New Roman" w:hAnsi="Times New Roman"/>
                <w:szCs w:val="28"/>
              </w:rPr>
              <w:t>ул. Энгельса в г. Малмыж Кировской  области</w:t>
            </w:r>
          </w:p>
        </w:tc>
        <w:tc>
          <w:tcPr>
            <w:tcW w:w="768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060A80" w:rsidRPr="004517C1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369,12</w:t>
            </w: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rPr>
          <w:trHeight w:val="586"/>
        </w:trPr>
        <w:tc>
          <w:tcPr>
            <w:tcW w:w="569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3041" w:type="dxa"/>
          </w:tcPr>
          <w:p w:rsidR="00060A80" w:rsidRDefault="00060A80" w:rsidP="004A4200">
            <w:pPr>
              <w:spacing w:after="0" w:line="240" w:lineRule="auto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Монтаж (установка) системы видеонаблюдения тротуара по ул. Суровцева г. Малмыж</w:t>
            </w:r>
            <w:r w:rsidR="00CE4FEB">
              <w:rPr>
                <w:rFonts w:ascii="Times New Roman" w:hAnsi="Times New Roman"/>
                <w:szCs w:val="28"/>
              </w:rPr>
              <w:t xml:space="preserve"> Кировской области</w:t>
            </w:r>
          </w:p>
        </w:tc>
        <w:tc>
          <w:tcPr>
            <w:tcW w:w="768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2B1FCC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931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60A80" w:rsidRPr="000F7A08" w:rsidTr="00CE4FEB">
        <w:trPr>
          <w:trHeight w:val="586"/>
        </w:trPr>
        <w:tc>
          <w:tcPr>
            <w:tcW w:w="569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3041" w:type="dxa"/>
          </w:tcPr>
          <w:p w:rsidR="00060A80" w:rsidRDefault="00060A80" w:rsidP="00CE4FEB">
            <w:pPr>
              <w:spacing w:after="0" w:line="240" w:lineRule="auto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Монтаж (установка) системы видеонаблюдения</w:t>
            </w:r>
            <w:r w:rsidR="00CE4FEB">
              <w:rPr>
                <w:rFonts w:ascii="Times New Roman" w:hAnsi="Times New Roman"/>
                <w:szCs w:val="28"/>
              </w:rPr>
              <w:t xml:space="preserve"> и освещения</w:t>
            </w:r>
            <w:r>
              <w:rPr>
                <w:rFonts w:ascii="Times New Roman" w:hAnsi="Times New Roman"/>
                <w:szCs w:val="28"/>
              </w:rPr>
              <w:t xml:space="preserve"> висячего моста через р. Шошма г. Малмыж</w:t>
            </w:r>
            <w:r w:rsidR="00CE4FEB">
              <w:rPr>
                <w:rFonts w:ascii="Times New Roman" w:hAnsi="Times New Roman"/>
                <w:szCs w:val="28"/>
              </w:rPr>
              <w:t xml:space="preserve"> Кировской области</w:t>
            </w:r>
          </w:p>
        </w:tc>
        <w:tc>
          <w:tcPr>
            <w:tcW w:w="768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060A80" w:rsidRPr="002B1FCC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309 п.м.</w:t>
            </w:r>
          </w:p>
        </w:tc>
        <w:tc>
          <w:tcPr>
            <w:tcW w:w="931" w:type="dxa"/>
          </w:tcPr>
          <w:p w:rsidR="00060A80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42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060A80" w:rsidRPr="000F7A08" w:rsidRDefault="00060A80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37406C" w:rsidRPr="000F7A08" w:rsidTr="00CE4FEB">
        <w:trPr>
          <w:trHeight w:val="586"/>
        </w:trPr>
        <w:tc>
          <w:tcPr>
            <w:tcW w:w="569" w:type="dxa"/>
          </w:tcPr>
          <w:p w:rsidR="0037406C" w:rsidRDefault="0037406C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3041" w:type="dxa"/>
          </w:tcPr>
          <w:p w:rsidR="0037406C" w:rsidRDefault="0085397E" w:rsidP="000A7514">
            <w:pPr>
              <w:spacing w:after="0" w:line="240" w:lineRule="auto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Благоустройство</w:t>
            </w:r>
            <w:r w:rsidR="006B39FB">
              <w:rPr>
                <w:rFonts w:ascii="Times New Roman" w:hAnsi="Times New Roman"/>
                <w:szCs w:val="28"/>
              </w:rPr>
              <w:t xml:space="preserve"> </w:t>
            </w:r>
            <w:r>
              <w:rPr>
                <w:rFonts w:ascii="Times New Roman" w:hAnsi="Times New Roman"/>
                <w:szCs w:val="28"/>
              </w:rPr>
              <w:t xml:space="preserve">прилегающей территории фонтана и ремонт </w:t>
            </w:r>
            <w:r w:rsidR="000A7514">
              <w:rPr>
                <w:rFonts w:ascii="Times New Roman" w:hAnsi="Times New Roman"/>
                <w:szCs w:val="28"/>
              </w:rPr>
              <w:t>фонтана</w:t>
            </w:r>
            <w:r>
              <w:rPr>
                <w:rFonts w:ascii="Times New Roman" w:hAnsi="Times New Roman"/>
                <w:szCs w:val="28"/>
              </w:rPr>
              <w:t xml:space="preserve"> </w:t>
            </w:r>
            <w:r w:rsidR="000A7514">
              <w:rPr>
                <w:rFonts w:ascii="Times New Roman" w:hAnsi="Times New Roman"/>
                <w:szCs w:val="28"/>
              </w:rPr>
              <w:t xml:space="preserve"> </w:t>
            </w:r>
            <w:r w:rsidR="006B39FB">
              <w:rPr>
                <w:rFonts w:ascii="Times New Roman" w:hAnsi="Times New Roman"/>
                <w:szCs w:val="28"/>
              </w:rPr>
              <w:t xml:space="preserve">по ул. Комсомольская </w:t>
            </w:r>
            <w:r w:rsidR="000A7514">
              <w:rPr>
                <w:rFonts w:ascii="Times New Roman" w:hAnsi="Times New Roman"/>
                <w:szCs w:val="28"/>
              </w:rPr>
              <w:t xml:space="preserve">в </w:t>
            </w:r>
            <w:r w:rsidR="0037406C">
              <w:rPr>
                <w:rFonts w:ascii="Times New Roman" w:hAnsi="Times New Roman"/>
                <w:szCs w:val="28"/>
              </w:rPr>
              <w:t>г. Малмыж Кировской области</w:t>
            </w:r>
          </w:p>
        </w:tc>
        <w:tc>
          <w:tcPr>
            <w:tcW w:w="768" w:type="dxa"/>
          </w:tcPr>
          <w:p w:rsidR="0037406C" w:rsidRDefault="0037406C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1" w:type="dxa"/>
          </w:tcPr>
          <w:p w:rsidR="0037406C" w:rsidRPr="000F7A08" w:rsidRDefault="0037406C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6" w:type="dxa"/>
          </w:tcPr>
          <w:p w:rsidR="0037406C" w:rsidRDefault="0037406C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" w:type="dxa"/>
          </w:tcPr>
          <w:p w:rsidR="0037406C" w:rsidRPr="000A7514" w:rsidRDefault="0085397E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</w:t>
            </w:r>
            <w:r w:rsidR="000A7514">
              <w:rPr>
                <w:rFonts w:ascii="Times New Roman" w:hAnsi="Times New Roman"/>
                <w:sz w:val="26"/>
                <w:szCs w:val="26"/>
              </w:rPr>
              <w:t>,0</w:t>
            </w:r>
          </w:p>
        </w:tc>
        <w:tc>
          <w:tcPr>
            <w:tcW w:w="842" w:type="dxa"/>
          </w:tcPr>
          <w:p w:rsidR="0037406C" w:rsidRPr="000F7A08" w:rsidRDefault="0037406C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37406C" w:rsidRPr="000F7A08" w:rsidRDefault="0037406C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04" w:type="dxa"/>
          </w:tcPr>
          <w:p w:rsidR="0037406C" w:rsidRPr="000F7A08" w:rsidRDefault="0037406C" w:rsidP="004A420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97E" w:rsidRDefault="0085397E" w:rsidP="00886951">
      <w:pPr>
        <w:spacing w:after="0" w:line="240" w:lineRule="auto"/>
        <w:rPr>
          <w:rFonts w:ascii="Times New Roman" w:hAnsi="Times New Roman"/>
          <w:sz w:val="28"/>
          <w:szCs w:val="28"/>
        </w:rPr>
        <w:sectPr w:rsidR="0085397E" w:rsidSect="00131835">
          <w:pgSz w:w="11905" w:h="16838"/>
          <w:pgMar w:top="567" w:right="985" w:bottom="540" w:left="1540" w:header="709" w:footer="709" w:gutter="0"/>
          <w:pgNumType w:start="1"/>
          <w:cols w:space="708"/>
          <w:titlePg/>
          <w:docGrid w:linePitch="381"/>
        </w:sectPr>
      </w:pPr>
    </w:p>
    <w:p w:rsidR="0085397E" w:rsidRDefault="0085397E" w:rsidP="0085397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97E" w:rsidRDefault="0085397E" w:rsidP="0085397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97E" w:rsidRDefault="0085397E" w:rsidP="0085397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97E" w:rsidRDefault="0085397E" w:rsidP="0085397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97E" w:rsidRDefault="0085397E" w:rsidP="0085397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97E" w:rsidRDefault="0085397E" w:rsidP="0085397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F130F" w:rsidRDefault="007F130F" w:rsidP="00886951">
      <w:pPr>
        <w:spacing w:after="0" w:line="240" w:lineRule="auto"/>
        <w:rPr>
          <w:rFonts w:ascii="Times New Roman" w:hAnsi="Times New Roman"/>
          <w:sz w:val="28"/>
          <w:szCs w:val="28"/>
        </w:rPr>
        <w:sectPr w:rsidR="007F130F" w:rsidSect="0085397E">
          <w:pgSz w:w="16838" w:h="11905" w:orient="landscape"/>
          <w:pgMar w:top="1540" w:right="567" w:bottom="985" w:left="540" w:header="709" w:footer="709" w:gutter="0"/>
          <w:pgNumType w:start="1"/>
          <w:cols w:space="708"/>
          <w:titlePg/>
          <w:docGrid w:linePitch="381"/>
        </w:sectPr>
      </w:pPr>
    </w:p>
    <w:p w:rsidR="00EB6C70" w:rsidRDefault="00EB6C70" w:rsidP="007F130F">
      <w:pPr>
        <w:spacing w:after="0" w:line="240" w:lineRule="auto"/>
        <w:ind w:left="106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3</w:t>
      </w:r>
    </w:p>
    <w:p w:rsidR="00EB6C70" w:rsidRDefault="00EB6C70" w:rsidP="007F130F">
      <w:pPr>
        <w:spacing w:after="0" w:line="240" w:lineRule="auto"/>
        <w:ind w:left="10632"/>
        <w:jc w:val="right"/>
        <w:rPr>
          <w:rFonts w:ascii="Times New Roman" w:hAnsi="Times New Roman"/>
          <w:sz w:val="28"/>
          <w:szCs w:val="28"/>
        </w:rPr>
      </w:pPr>
    </w:p>
    <w:p w:rsidR="007F130F" w:rsidRDefault="007F130F" w:rsidP="007F130F">
      <w:pPr>
        <w:spacing w:after="0" w:line="240" w:lineRule="auto"/>
        <w:ind w:left="10632"/>
        <w:jc w:val="right"/>
        <w:rPr>
          <w:rFonts w:ascii="Times New Roman" w:hAnsi="Times New Roman"/>
          <w:sz w:val="28"/>
          <w:szCs w:val="28"/>
        </w:rPr>
      </w:pPr>
      <w:r w:rsidRPr="00533FFD"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11</w:t>
      </w:r>
    </w:p>
    <w:p w:rsidR="007F130F" w:rsidRPr="007F130F" w:rsidRDefault="007F130F" w:rsidP="007F130F">
      <w:pPr>
        <w:spacing w:after="0" w:line="240" w:lineRule="auto"/>
        <w:ind w:left="10632"/>
        <w:jc w:val="right"/>
        <w:rPr>
          <w:rFonts w:ascii="Times New Roman" w:hAnsi="Times New Roman"/>
          <w:sz w:val="26"/>
          <w:szCs w:val="26"/>
        </w:rPr>
      </w:pPr>
      <w:r w:rsidRPr="00533FFD">
        <w:rPr>
          <w:rFonts w:ascii="Times New Roman" w:hAnsi="Times New Roman"/>
          <w:sz w:val="28"/>
          <w:szCs w:val="28"/>
        </w:rPr>
        <w:t>муниципальной программы «Формирование комфортной городской среды» Малмыжского г</w:t>
      </w:r>
      <w:r>
        <w:rPr>
          <w:rFonts w:ascii="Times New Roman" w:hAnsi="Times New Roman"/>
          <w:sz w:val="28"/>
          <w:szCs w:val="28"/>
        </w:rPr>
        <w:t>ородского поселения на 2018-2024</w:t>
      </w:r>
      <w:r w:rsidRPr="00533FFD">
        <w:rPr>
          <w:rFonts w:ascii="Times New Roman" w:hAnsi="Times New Roman"/>
          <w:sz w:val="28"/>
          <w:szCs w:val="28"/>
        </w:rPr>
        <w:t xml:space="preserve"> годы»</w:t>
      </w:r>
    </w:p>
    <w:p w:rsidR="007F130F" w:rsidRPr="002F244F" w:rsidRDefault="007F130F" w:rsidP="007F130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F244F">
        <w:rPr>
          <w:rFonts w:ascii="Times New Roman" w:hAnsi="Times New Roman"/>
          <w:b/>
          <w:sz w:val="28"/>
          <w:szCs w:val="28"/>
        </w:rPr>
        <w:t>Перечень</w:t>
      </w:r>
    </w:p>
    <w:p w:rsidR="007F130F" w:rsidRPr="002F244F" w:rsidRDefault="007F130F" w:rsidP="007F130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F244F">
        <w:rPr>
          <w:rFonts w:ascii="Times New Roman" w:hAnsi="Times New Roman"/>
          <w:b/>
          <w:sz w:val="28"/>
          <w:szCs w:val="28"/>
        </w:rPr>
        <w:t>мероприятий муниципальной программы «Формирование современ</w:t>
      </w:r>
      <w:r>
        <w:rPr>
          <w:rFonts w:ascii="Times New Roman" w:hAnsi="Times New Roman"/>
          <w:b/>
          <w:sz w:val="28"/>
          <w:szCs w:val="28"/>
        </w:rPr>
        <w:t>ной городской среды на 2018-2024</w:t>
      </w:r>
      <w:r w:rsidRPr="002F244F">
        <w:rPr>
          <w:rFonts w:ascii="Times New Roman" w:hAnsi="Times New Roman"/>
          <w:b/>
          <w:sz w:val="28"/>
          <w:szCs w:val="28"/>
        </w:rPr>
        <w:t xml:space="preserve"> годы»</w:t>
      </w:r>
    </w:p>
    <w:tbl>
      <w:tblPr>
        <w:tblW w:w="160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709"/>
        <w:gridCol w:w="923"/>
        <w:gridCol w:w="1729"/>
        <w:gridCol w:w="1842"/>
        <w:gridCol w:w="851"/>
        <w:gridCol w:w="850"/>
        <w:gridCol w:w="851"/>
        <w:gridCol w:w="709"/>
        <w:gridCol w:w="708"/>
        <w:gridCol w:w="709"/>
        <w:gridCol w:w="709"/>
        <w:gridCol w:w="709"/>
        <w:gridCol w:w="1984"/>
        <w:gridCol w:w="2054"/>
      </w:tblGrid>
      <w:tr w:rsidR="007F130F" w:rsidRPr="000F7A08" w:rsidTr="00552B97">
        <w:trPr>
          <w:jc w:val="center"/>
        </w:trPr>
        <w:tc>
          <w:tcPr>
            <w:tcW w:w="2341" w:type="dxa"/>
            <w:gridSpan w:val="3"/>
            <w:vMerge w:val="restart"/>
            <w:vAlign w:val="center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Наименование мероприятий</w:t>
            </w:r>
          </w:p>
        </w:tc>
        <w:tc>
          <w:tcPr>
            <w:tcW w:w="1729" w:type="dxa"/>
            <w:vMerge w:val="restart"/>
            <w:vAlign w:val="center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Ответственный исполнитель</w:t>
            </w:r>
          </w:p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42" w:type="dxa"/>
            <w:vMerge w:val="restart"/>
            <w:vAlign w:val="center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Источники финансирования</w:t>
            </w:r>
          </w:p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6096" w:type="dxa"/>
            <w:gridSpan w:val="8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Объем финансирования, тыс. рублей</w:t>
            </w:r>
          </w:p>
        </w:tc>
        <w:tc>
          <w:tcPr>
            <w:tcW w:w="1984" w:type="dxa"/>
            <w:vMerge w:val="restart"/>
            <w:vAlign w:val="center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Показатели результата мероприятий по годам</w:t>
            </w:r>
          </w:p>
        </w:tc>
        <w:tc>
          <w:tcPr>
            <w:tcW w:w="2054" w:type="dxa"/>
            <w:vMerge w:val="restart"/>
            <w:vAlign w:val="center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Связь с показателями государственной программы (подпрограммы)</w:t>
            </w:r>
          </w:p>
        </w:tc>
      </w:tr>
      <w:tr w:rsidR="007F130F" w:rsidRPr="000F7A08" w:rsidTr="00552B97">
        <w:trPr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всего</w:t>
            </w:r>
          </w:p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F130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2018</w:t>
            </w:r>
          </w:p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(факт)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2019</w:t>
            </w:r>
          </w:p>
        </w:tc>
        <w:tc>
          <w:tcPr>
            <w:tcW w:w="709" w:type="dxa"/>
          </w:tcPr>
          <w:p w:rsidR="007F130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2020</w:t>
            </w:r>
          </w:p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F130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2021</w:t>
            </w:r>
          </w:p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(план)</w:t>
            </w:r>
          </w:p>
        </w:tc>
        <w:tc>
          <w:tcPr>
            <w:tcW w:w="709" w:type="dxa"/>
          </w:tcPr>
          <w:p w:rsidR="007F130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(план)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202</w:t>
            </w: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394"/>
          <w:jc w:val="center"/>
        </w:trPr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8" w:type="dxa"/>
            <w:gridSpan w:val="13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Цель муниципальной программы - повышение качества и комфорта городской среды на территории муниципального образования Малмыжское городское поселение</w:t>
            </w:r>
          </w:p>
        </w:tc>
      </w:tr>
      <w:tr w:rsidR="007F130F" w:rsidRPr="000F7A08" w:rsidTr="00552B97">
        <w:trPr>
          <w:trHeight w:val="267"/>
          <w:jc w:val="center"/>
        </w:trPr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8" w:type="dxa"/>
            <w:gridSpan w:val="13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Задача 1 - Повышение уровня благоустройства дворовых территорий в населённых пунктах</w:t>
            </w:r>
          </w:p>
        </w:tc>
      </w:tr>
      <w:tr w:rsidR="007F130F" w:rsidRPr="000F7A08" w:rsidTr="00552B97">
        <w:trPr>
          <w:trHeight w:val="345"/>
          <w:jc w:val="center"/>
        </w:trPr>
        <w:tc>
          <w:tcPr>
            <w:tcW w:w="2341" w:type="dxa"/>
            <w:gridSpan w:val="3"/>
            <w:vMerge w:val="restart"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 xml:space="preserve">1.1. Основное мероприятие </w:t>
            </w:r>
          </w:p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1.1.1. Благоустройство дворовых территорий</w:t>
            </w:r>
          </w:p>
        </w:tc>
        <w:tc>
          <w:tcPr>
            <w:tcW w:w="1729" w:type="dxa"/>
            <w:vMerge w:val="restart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Администрация Малмыжского городского поселения</w:t>
            </w: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 xml:space="preserve">всего 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2165,3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781,21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384,09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500,0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500,0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 w:val="restart"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F7A08">
              <w:rPr>
                <w:rFonts w:ascii="Times New Roman" w:hAnsi="Times New Roman"/>
                <w:sz w:val="20"/>
                <w:szCs w:val="20"/>
              </w:rPr>
              <w:t>предусматривает  оценку состояния сферы благоустройства дворовых и общественных территорий (с учетом их физического состояния).</w:t>
            </w:r>
          </w:p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F7A08">
              <w:rPr>
                <w:rFonts w:ascii="Times New Roman" w:hAnsi="Times New Roman"/>
                <w:sz w:val="20"/>
                <w:szCs w:val="20"/>
              </w:rPr>
              <w:t>Количество благоустроенных дворовых территорий 86 ед.</w:t>
            </w:r>
          </w:p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rPr>
                <w:rFonts w:ascii="Times New Roman" w:hAnsi="Times New Roman"/>
              </w:rPr>
            </w:pPr>
          </w:p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rPr>
                <w:rFonts w:ascii="Times New Roman" w:hAnsi="Times New Roman"/>
              </w:rPr>
            </w:pPr>
          </w:p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F7A08">
              <w:rPr>
                <w:rFonts w:ascii="Times New Roman" w:hAnsi="Times New Roman"/>
                <w:sz w:val="20"/>
                <w:szCs w:val="20"/>
              </w:rPr>
              <w:t>Количество благоустроенных 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бщественных территорий: в 2018-3 ед., в 2020- 4 ед., в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>2021- 2ед., в 2022 – 5 ед.</w:t>
            </w:r>
          </w:p>
        </w:tc>
        <w:tc>
          <w:tcPr>
            <w:tcW w:w="2054" w:type="dxa"/>
            <w:vMerge w:val="restart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609"/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 xml:space="preserve"> в том числе: областной бюджет 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2143,69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773,4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380,29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495,0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495,0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537"/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 xml:space="preserve">районный бюджет 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495"/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местные бюджеты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21,61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7,81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3,8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5,0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5,0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336"/>
          <w:jc w:val="center"/>
        </w:trPr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590" w:type="dxa"/>
            <w:gridSpan w:val="11"/>
          </w:tcPr>
          <w:p w:rsidR="007F130F" w:rsidRPr="00B0056C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Задача 2. Повышение уровня благоустройства общественных территорий в населённых пунктах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389"/>
          <w:jc w:val="center"/>
        </w:trPr>
        <w:tc>
          <w:tcPr>
            <w:tcW w:w="2341" w:type="dxa"/>
            <w:gridSpan w:val="3"/>
            <w:vMerge w:val="restart"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 xml:space="preserve">2.1. Основное мероприятие </w:t>
            </w:r>
          </w:p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2.1.1.Благоустройствообщественных территорий</w:t>
            </w:r>
          </w:p>
        </w:tc>
        <w:tc>
          <w:tcPr>
            <w:tcW w:w="1729" w:type="dxa"/>
            <w:vMerge w:val="restart"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 xml:space="preserve">Администрация Малмыжского городского поселения </w:t>
            </w:r>
            <w:r w:rsidRPr="000F7A08">
              <w:rPr>
                <w:rFonts w:ascii="Times New Roman" w:hAnsi="Times New Roman"/>
                <w:color w:val="FFFFFF"/>
              </w:rPr>
              <w:t>посел</w:t>
            </w: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всего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13835,998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4134,85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3</w:t>
            </w:r>
            <w:r>
              <w:rPr>
                <w:rFonts w:ascii="Times New Roman" w:hAnsi="Times New Roman"/>
              </w:rPr>
              <w:t>148,278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3146</w:t>
            </w:r>
            <w:r w:rsidRPr="0066386F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3406,</w:t>
            </w:r>
            <w:r>
              <w:rPr>
                <w:rFonts w:ascii="Times New Roman" w:hAnsi="Times New Roman"/>
              </w:rPr>
              <w:t>07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539"/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в том числе: областной бюджет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13668,71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4093,5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3087,11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3</w:t>
            </w:r>
            <w:r>
              <w:rPr>
                <w:rFonts w:ascii="Times New Roman" w:hAnsi="Times New Roman"/>
              </w:rPr>
              <w:t>115,7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33</w:t>
            </w:r>
            <w:r>
              <w:rPr>
                <w:rFonts w:ascii="Times New Roman" w:hAnsi="Times New Roman"/>
              </w:rPr>
              <w:t>72,4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450"/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районный бюджет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386F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465"/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 w:rsidRPr="000F7A08">
              <w:rPr>
                <w:rFonts w:ascii="Times New Roman" w:hAnsi="Times New Roman"/>
              </w:rPr>
              <w:t>местные бюджеты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137,3</w:t>
            </w:r>
          </w:p>
        </w:tc>
        <w:tc>
          <w:tcPr>
            <w:tcW w:w="850" w:type="dxa"/>
          </w:tcPr>
          <w:p w:rsidR="007F130F" w:rsidRPr="00B0056C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0056C">
              <w:rPr>
                <w:rFonts w:ascii="Times New Roman" w:hAnsi="Times New Roman"/>
              </w:rPr>
              <w:t>41,35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31,18</w:t>
            </w:r>
          </w:p>
        </w:tc>
        <w:tc>
          <w:tcPr>
            <w:tcW w:w="708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</w:t>
            </w:r>
            <w:r w:rsidRPr="0066386F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709" w:type="dxa"/>
          </w:tcPr>
          <w:p w:rsidR="007F130F" w:rsidRPr="0066386F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33,67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7A08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1001"/>
          <w:jc w:val="center"/>
        </w:trPr>
        <w:tc>
          <w:tcPr>
            <w:tcW w:w="2341" w:type="dxa"/>
            <w:gridSpan w:val="3"/>
            <w:vMerge/>
          </w:tcPr>
          <w:p w:rsidR="007F130F" w:rsidRPr="000F7A08" w:rsidRDefault="007F130F" w:rsidP="00552B97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9" w:type="dxa"/>
            <w:vMerge/>
          </w:tcPr>
          <w:p w:rsidR="007F130F" w:rsidRPr="000F7A08" w:rsidRDefault="007F130F" w:rsidP="00552B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2" w:type="dxa"/>
          </w:tcPr>
          <w:p w:rsidR="007F130F" w:rsidRPr="000F7A08" w:rsidRDefault="007F130F" w:rsidP="00552B9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Софинансирование программы из местного бюджета </w:t>
            </w:r>
          </w:p>
        </w:tc>
        <w:tc>
          <w:tcPr>
            <w:tcW w:w="851" w:type="dxa"/>
          </w:tcPr>
          <w:p w:rsidR="007F130F" w:rsidRPr="007C4A0E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7C4A0E">
              <w:rPr>
                <w:rFonts w:ascii="Times New Roman" w:hAnsi="Times New Roman"/>
                <w:b/>
              </w:rPr>
              <w:t>29,988</w:t>
            </w:r>
          </w:p>
        </w:tc>
        <w:tc>
          <w:tcPr>
            <w:tcW w:w="850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851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6718B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6718B">
              <w:rPr>
                <w:rFonts w:ascii="Times New Roman" w:hAnsi="Times New Roman"/>
              </w:rPr>
              <w:t>29,988</w:t>
            </w:r>
          </w:p>
        </w:tc>
        <w:tc>
          <w:tcPr>
            <w:tcW w:w="708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709" w:type="dxa"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984" w:type="dxa"/>
            <w:vMerge/>
          </w:tcPr>
          <w:p w:rsidR="007F130F" w:rsidRPr="000F7A08" w:rsidRDefault="007F130F" w:rsidP="00552B97">
            <w:pPr>
              <w:tabs>
                <w:tab w:val="left" w:pos="302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54" w:type="dxa"/>
            <w:vMerge/>
          </w:tcPr>
          <w:p w:rsidR="007F130F" w:rsidRPr="000F7A08" w:rsidRDefault="007F130F" w:rsidP="00552B9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F130F" w:rsidRPr="000F7A08" w:rsidTr="00552B97">
        <w:trPr>
          <w:trHeight w:val="70"/>
          <w:jc w:val="center"/>
        </w:trPr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:rsidR="007F130F" w:rsidRPr="000F7A08" w:rsidRDefault="007F130F" w:rsidP="00552B97">
            <w:pPr>
              <w:spacing w:after="0" w:line="240" w:lineRule="auto"/>
              <w:ind w:right="-134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:rsidR="007F130F" w:rsidRPr="000F7A08" w:rsidRDefault="007F130F" w:rsidP="00552B97">
            <w:pPr>
              <w:spacing w:after="0" w:line="240" w:lineRule="auto"/>
              <w:ind w:right="-134"/>
              <w:rPr>
                <w:rFonts w:ascii="Times New Roman" w:hAnsi="Times New Roman"/>
              </w:rPr>
            </w:pPr>
          </w:p>
        </w:tc>
        <w:tc>
          <w:tcPr>
            <w:tcW w:w="10590" w:type="dxa"/>
            <w:gridSpan w:val="11"/>
            <w:tcBorders>
              <w:left w:val="nil"/>
              <w:bottom w:val="nil"/>
              <w:right w:val="nil"/>
            </w:tcBorders>
          </w:tcPr>
          <w:p w:rsidR="007F130F" w:rsidRPr="000F7A08" w:rsidRDefault="007F130F" w:rsidP="00552B97">
            <w:pPr>
              <w:spacing w:after="0" w:line="240" w:lineRule="auto"/>
              <w:ind w:right="-134"/>
              <w:rPr>
                <w:rFonts w:ascii="Times New Roman" w:hAnsi="Times New Roman"/>
              </w:rPr>
            </w:pPr>
          </w:p>
        </w:tc>
        <w:tc>
          <w:tcPr>
            <w:tcW w:w="4038" w:type="dxa"/>
            <w:gridSpan w:val="2"/>
            <w:tcBorders>
              <w:left w:val="nil"/>
              <w:right w:val="nil"/>
            </w:tcBorders>
          </w:tcPr>
          <w:p w:rsidR="007F130F" w:rsidRPr="000F7A08" w:rsidRDefault="007F130F" w:rsidP="00552B97">
            <w:pPr>
              <w:spacing w:after="0" w:line="240" w:lineRule="auto"/>
              <w:ind w:left="-224"/>
              <w:rPr>
                <w:rFonts w:ascii="Times New Roman" w:hAnsi="Times New Roman"/>
                <w:b/>
              </w:rPr>
            </w:pPr>
          </w:p>
        </w:tc>
      </w:tr>
    </w:tbl>
    <w:p w:rsidR="00060A80" w:rsidRDefault="00060A80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F130F" w:rsidRDefault="007F130F" w:rsidP="0088695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sectPr w:rsidR="007F130F" w:rsidSect="007F130F">
      <w:pgSz w:w="16838" w:h="11905" w:orient="landscape"/>
      <w:pgMar w:top="567" w:right="567" w:bottom="426" w:left="540" w:header="709" w:footer="709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4FFC" w:rsidRDefault="00BA4FFC" w:rsidP="001004E8">
      <w:pPr>
        <w:spacing w:after="0" w:line="240" w:lineRule="auto"/>
      </w:pPr>
      <w:r>
        <w:separator/>
      </w:r>
    </w:p>
  </w:endnote>
  <w:endnote w:type="continuationSeparator" w:id="0">
    <w:p w:rsidR="00BA4FFC" w:rsidRDefault="00BA4FFC" w:rsidP="001004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4FFC" w:rsidRDefault="00BA4FFC" w:rsidP="001004E8">
      <w:pPr>
        <w:spacing w:after="0" w:line="240" w:lineRule="auto"/>
      </w:pPr>
      <w:r>
        <w:separator/>
      </w:r>
    </w:p>
  </w:footnote>
  <w:footnote w:type="continuationSeparator" w:id="0">
    <w:p w:rsidR="00BA4FFC" w:rsidRDefault="00BA4FFC" w:rsidP="001004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D5679"/>
    <w:multiLevelType w:val="hybridMultilevel"/>
    <w:tmpl w:val="1688AE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A3675CB"/>
    <w:multiLevelType w:val="multilevel"/>
    <w:tmpl w:val="765E6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B333FC"/>
    <w:multiLevelType w:val="multilevel"/>
    <w:tmpl w:val="B9FA47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10EA1A09"/>
    <w:multiLevelType w:val="hybridMultilevel"/>
    <w:tmpl w:val="50BA4844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10933AC"/>
    <w:multiLevelType w:val="hybridMultilevel"/>
    <w:tmpl w:val="1282473A"/>
    <w:lvl w:ilvl="0" w:tplc="C952E80E">
      <w:start w:val="20"/>
      <w:numFmt w:val="decimal"/>
      <w:lvlText w:val="%1.."/>
      <w:lvlJc w:val="left"/>
      <w:pPr>
        <w:ind w:left="754" w:hanging="72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5">
    <w:nsid w:val="19921E91"/>
    <w:multiLevelType w:val="multilevel"/>
    <w:tmpl w:val="F61656C0"/>
    <w:lvl w:ilvl="0">
      <w:start w:val="1"/>
      <w:numFmt w:val="decimal"/>
      <w:lvlText w:val="%1."/>
      <w:lvlJc w:val="left"/>
      <w:pPr>
        <w:ind w:left="468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2258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368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5478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690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8698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0128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1918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13348" w:hanging="1800"/>
      </w:pPr>
      <w:rPr>
        <w:rFonts w:cs="Times New Roman" w:hint="default"/>
      </w:rPr>
    </w:lvl>
  </w:abstractNum>
  <w:abstractNum w:abstractNumId="6">
    <w:nsid w:val="1AAE395D"/>
    <w:multiLevelType w:val="hybridMultilevel"/>
    <w:tmpl w:val="BDAAA374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3E9F29F7"/>
    <w:multiLevelType w:val="hybridMultilevel"/>
    <w:tmpl w:val="B28AF5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3345D47"/>
    <w:multiLevelType w:val="hybridMultilevel"/>
    <w:tmpl w:val="4858BD84"/>
    <w:lvl w:ilvl="0" w:tplc="CDD61E50">
      <w:start w:val="1"/>
      <w:numFmt w:val="decimal"/>
      <w:lvlText w:val="%1."/>
      <w:lvlJc w:val="left"/>
      <w:pPr>
        <w:ind w:left="1185" w:hanging="360"/>
      </w:pPr>
      <w:rPr>
        <w:rFonts w:eastAsia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  <w:rPr>
        <w:rFonts w:cs="Times New Roman"/>
      </w:rPr>
    </w:lvl>
  </w:abstractNum>
  <w:abstractNum w:abstractNumId="9">
    <w:nsid w:val="44F36E52"/>
    <w:multiLevelType w:val="hybridMultilevel"/>
    <w:tmpl w:val="9D262F2C"/>
    <w:lvl w:ilvl="0" w:tplc="BC4A000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10">
    <w:nsid w:val="58E63E01"/>
    <w:multiLevelType w:val="hybridMultilevel"/>
    <w:tmpl w:val="9774B76A"/>
    <w:lvl w:ilvl="0" w:tplc="0D1A0C22">
      <w:start w:val="6"/>
      <w:numFmt w:val="decimal"/>
      <w:lvlText w:val="%1."/>
      <w:lvlJc w:val="left"/>
      <w:pPr>
        <w:tabs>
          <w:tab w:val="num" w:pos="6031"/>
        </w:tabs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>
    <w:nsid w:val="5A7B5FBA"/>
    <w:multiLevelType w:val="multilevel"/>
    <w:tmpl w:val="5B262956"/>
    <w:lvl w:ilvl="0">
      <w:start w:val="1"/>
      <w:numFmt w:val="decimal"/>
      <w:lvlText w:val="%1."/>
      <w:lvlJc w:val="left"/>
      <w:pPr>
        <w:ind w:left="1072" w:hanging="504"/>
      </w:pPr>
      <w:rPr>
        <w:rFonts w:ascii="Times New Roman" w:hAnsi="Times New Roman" w:cs="Times New Roman" w:hint="default"/>
        <w:sz w:val="26"/>
        <w:szCs w:val="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 w:val="0"/>
        <w:color w:val="auto"/>
        <w:sz w:val="26"/>
        <w:szCs w:val="26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12">
    <w:nsid w:val="5C236954"/>
    <w:multiLevelType w:val="hybridMultilevel"/>
    <w:tmpl w:val="B28AF5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DA125A2"/>
    <w:multiLevelType w:val="hybridMultilevel"/>
    <w:tmpl w:val="CE0643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5E5539C8"/>
    <w:multiLevelType w:val="hybridMultilevel"/>
    <w:tmpl w:val="FEEC377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66C90876"/>
    <w:multiLevelType w:val="hybridMultilevel"/>
    <w:tmpl w:val="39DE82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3043DB8"/>
    <w:multiLevelType w:val="hybridMultilevel"/>
    <w:tmpl w:val="C0668F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3"/>
  </w:num>
  <w:num w:numId="5">
    <w:abstractNumId w:val="12"/>
  </w:num>
  <w:num w:numId="6">
    <w:abstractNumId w:val="6"/>
  </w:num>
  <w:num w:numId="7">
    <w:abstractNumId w:val="1"/>
  </w:num>
  <w:num w:numId="8">
    <w:abstractNumId w:val="5"/>
  </w:num>
  <w:num w:numId="9">
    <w:abstractNumId w:val="11"/>
  </w:num>
  <w:num w:numId="10">
    <w:abstractNumId w:val="16"/>
  </w:num>
  <w:num w:numId="11">
    <w:abstractNumId w:val="13"/>
  </w:num>
  <w:num w:numId="12">
    <w:abstractNumId w:val="14"/>
  </w:num>
  <w:num w:numId="13">
    <w:abstractNumId w:val="15"/>
  </w:num>
  <w:num w:numId="14">
    <w:abstractNumId w:val="8"/>
  </w:num>
  <w:num w:numId="15">
    <w:abstractNumId w:val="9"/>
  </w:num>
  <w:num w:numId="16">
    <w:abstractNumId w:val="10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312A5"/>
    <w:rsid w:val="00011BC0"/>
    <w:rsid w:val="00020A4F"/>
    <w:rsid w:val="00024336"/>
    <w:rsid w:val="0002742B"/>
    <w:rsid w:val="0003035B"/>
    <w:rsid w:val="00032050"/>
    <w:rsid w:val="00035346"/>
    <w:rsid w:val="00037DDB"/>
    <w:rsid w:val="000402BC"/>
    <w:rsid w:val="00041077"/>
    <w:rsid w:val="0004182B"/>
    <w:rsid w:val="00050F1F"/>
    <w:rsid w:val="00057326"/>
    <w:rsid w:val="00060A80"/>
    <w:rsid w:val="00066E9D"/>
    <w:rsid w:val="00067669"/>
    <w:rsid w:val="00073DFA"/>
    <w:rsid w:val="0008011C"/>
    <w:rsid w:val="00080E8F"/>
    <w:rsid w:val="00083811"/>
    <w:rsid w:val="00083D30"/>
    <w:rsid w:val="00094CD7"/>
    <w:rsid w:val="0009545F"/>
    <w:rsid w:val="000A1C08"/>
    <w:rsid w:val="000A1C95"/>
    <w:rsid w:val="000A26A7"/>
    <w:rsid w:val="000A390D"/>
    <w:rsid w:val="000A4315"/>
    <w:rsid w:val="000A7514"/>
    <w:rsid w:val="000B16B1"/>
    <w:rsid w:val="000B2B83"/>
    <w:rsid w:val="000B3173"/>
    <w:rsid w:val="000B33BA"/>
    <w:rsid w:val="000B794D"/>
    <w:rsid w:val="000C0F26"/>
    <w:rsid w:val="000C373E"/>
    <w:rsid w:val="000D2A84"/>
    <w:rsid w:val="000D36BD"/>
    <w:rsid w:val="000E48A3"/>
    <w:rsid w:val="000E71EE"/>
    <w:rsid w:val="000F2D56"/>
    <w:rsid w:val="000F374B"/>
    <w:rsid w:val="000F4E4A"/>
    <w:rsid w:val="000F5024"/>
    <w:rsid w:val="000F56C1"/>
    <w:rsid w:val="000F7A08"/>
    <w:rsid w:val="001004E8"/>
    <w:rsid w:val="001077BA"/>
    <w:rsid w:val="00131835"/>
    <w:rsid w:val="00145B82"/>
    <w:rsid w:val="001470BD"/>
    <w:rsid w:val="00152E9B"/>
    <w:rsid w:val="00165105"/>
    <w:rsid w:val="00166842"/>
    <w:rsid w:val="00173F30"/>
    <w:rsid w:val="001800E5"/>
    <w:rsid w:val="00182391"/>
    <w:rsid w:val="00184264"/>
    <w:rsid w:val="0018569E"/>
    <w:rsid w:val="00193B39"/>
    <w:rsid w:val="001B0F92"/>
    <w:rsid w:val="001B1C36"/>
    <w:rsid w:val="001C09EB"/>
    <w:rsid w:val="001C37AB"/>
    <w:rsid w:val="001D0F00"/>
    <w:rsid w:val="001D1C04"/>
    <w:rsid w:val="001D1DAA"/>
    <w:rsid w:val="001F4559"/>
    <w:rsid w:val="001F633B"/>
    <w:rsid w:val="0020414C"/>
    <w:rsid w:val="00210F66"/>
    <w:rsid w:val="002179E6"/>
    <w:rsid w:val="00232DD1"/>
    <w:rsid w:val="00234C7F"/>
    <w:rsid w:val="00240421"/>
    <w:rsid w:val="002542CE"/>
    <w:rsid w:val="00256D77"/>
    <w:rsid w:val="00274D41"/>
    <w:rsid w:val="00275353"/>
    <w:rsid w:val="00275E52"/>
    <w:rsid w:val="00281865"/>
    <w:rsid w:val="00286117"/>
    <w:rsid w:val="00287118"/>
    <w:rsid w:val="0029113D"/>
    <w:rsid w:val="00294C74"/>
    <w:rsid w:val="002968A5"/>
    <w:rsid w:val="002A234F"/>
    <w:rsid w:val="002B02D6"/>
    <w:rsid w:val="002B1FCC"/>
    <w:rsid w:val="002B3322"/>
    <w:rsid w:val="002C1435"/>
    <w:rsid w:val="002C258F"/>
    <w:rsid w:val="002C2F77"/>
    <w:rsid w:val="002D7BC2"/>
    <w:rsid w:val="002E2590"/>
    <w:rsid w:val="002E443A"/>
    <w:rsid w:val="002E5A99"/>
    <w:rsid w:val="002E6096"/>
    <w:rsid w:val="002E7F24"/>
    <w:rsid w:val="002F244F"/>
    <w:rsid w:val="002F3423"/>
    <w:rsid w:val="002F44AB"/>
    <w:rsid w:val="00300899"/>
    <w:rsid w:val="0030445E"/>
    <w:rsid w:val="00304C59"/>
    <w:rsid w:val="0031427A"/>
    <w:rsid w:val="00321B31"/>
    <w:rsid w:val="00332ACB"/>
    <w:rsid w:val="003340E1"/>
    <w:rsid w:val="00334D86"/>
    <w:rsid w:val="00340B48"/>
    <w:rsid w:val="00341386"/>
    <w:rsid w:val="00347FEE"/>
    <w:rsid w:val="00350606"/>
    <w:rsid w:val="00351812"/>
    <w:rsid w:val="00353819"/>
    <w:rsid w:val="00354588"/>
    <w:rsid w:val="00355729"/>
    <w:rsid w:val="003560CE"/>
    <w:rsid w:val="003601EB"/>
    <w:rsid w:val="00362D7D"/>
    <w:rsid w:val="00363451"/>
    <w:rsid w:val="00367AF1"/>
    <w:rsid w:val="00367D9C"/>
    <w:rsid w:val="0037406C"/>
    <w:rsid w:val="003915BB"/>
    <w:rsid w:val="00394121"/>
    <w:rsid w:val="00394AC7"/>
    <w:rsid w:val="003A4779"/>
    <w:rsid w:val="003B170D"/>
    <w:rsid w:val="003B2130"/>
    <w:rsid w:val="003C2764"/>
    <w:rsid w:val="003C5ACC"/>
    <w:rsid w:val="003C764A"/>
    <w:rsid w:val="003D4156"/>
    <w:rsid w:val="003E2CC7"/>
    <w:rsid w:val="003F4245"/>
    <w:rsid w:val="003F6DA8"/>
    <w:rsid w:val="00400509"/>
    <w:rsid w:val="00405405"/>
    <w:rsid w:val="00413AFD"/>
    <w:rsid w:val="00417E63"/>
    <w:rsid w:val="00420318"/>
    <w:rsid w:val="00424648"/>
    <w:rsid w:val="004279A4"/>
    <w:rsid w:val="0043555C"/>
    <w:rsid w:val="004433B7"/>
    <w:rsid w:val="00445BA9"/>
    <w:rsid w:val="004517C1"/>
    <w:rsid w:val="004541DE"/>
    <w:rsid w:val="00460759"/>
    <w:rsid w:val="00465A0F"/>
    <w:rsid w:val="00470346"/>
    <w:rsid w:val="00477DD5"/>
    <w:rsid w:val="0048749B"/>
    <w:rsid w:val="004A2D13"/>
    <w:rsid w:val="004A4200"/>
    <w:rsid w:val="004A5CFF"/>
    <w:rsid w:val="004B609D"/>
    <w:rsid w:val="004C26AC"/>
    <w:rsid w:val="004C59FB"/>
    <w:rsid w:val="004C5C2D"/>
    <w:rsid w:val="004C6E18"/>
    <w:rsid w:val="004F7C92"/>
    <w:rsid w:val="00505333"/>
    <w:rsid w:val="00506B83"/>
    <w:rsid w:val="005148C5"/>
    <w:rsid w:val="00517987"/>
    <w:rsid w:val="00517AFF"/>
    <w:rsid w:val="005203B0"/>
    <w:rsid w:val="005206D3"/>
    <w:rsid w:val="005213CE"/>
    <w:rsid w:val="005228C1"/>
    <w:rsid w:val="00533FFD"/>
    <w:rsid w:val="00551322"/>
    <w:rsid w:val="0055249E"/>
    <w:rsid w:val="005524C7"/>
    <w:rsid w:val="00552B97"/>
    <w:rsid w:val="00564FFC"/>
    <w:rsid w:val="005702F4"/>
    <w:rsid w:val="0057051B"/>
    <w:rsid w:val="00570FCB"/>
    <w:rsid w:val="00571EC9"/>
    <w:rsid w:val="00572D23"/>
    <w:rsid w:val="005738DA"/>
    <w:rsid w:val="005761FB"/>
    <w:rsid w:val="005766E5"/>
    <w:rsid w:val="00577706"/>
    <w:rsid w:val="005A227F"/>
    <w:rsid w:val="005B1D04"/>
    <w:rsid w:val="005B3A9D"/>
    <w:rsid w:val="005C0092"/>
    <w:rsid w:val="005C657E"/>
    <w:rsid w:val="005D2F90"/>
    <w:rsid w:val="005D64D2"/>
    <w:rsid w:val="005D65CD"/>
    <w:rsid w:val="005E4958"/>
    <w:rsid w:val="005F7D7C"/>
    <w:rsid w:val="00603883"/>
    <w:rsid w:val="006048FF"/>
    <w:rsid w:val="0060606B"/>
    <w:rsid w:val="00616B8E"/>
    <w:rsid w:val="006242C6"/>
    <w:rsid w:val="0062557B"/>
    <w:rsid w:val="006256E2"/>
    <w:rsid w:val="006275A2"/>
    <w:rsid w:val="006323AE"/>
    <w:rsid w:val="006343B4"/>
    <w:rsid w:val="006372EE"/>
    <w:rsid w:val="00650481"/>
    <w:rsid w:val="0065216E"/>
    <w:rsid w:val="0065346B"/>
    <w:rsid w:val="00657DB5"/>
    <w:rsid w:val="0066386F"/>
    <w:rsid w:val="006667B7"/>
    <w:rsid w:val="00677928"/>
    <w:rsid w:val="00682A62"/>
    <w:rsid w:val="0068636D"/>
    <w:rsid w:val="006863DB"/>
    <w:rsid w:val="00687CFC"/>
    <w:rsid w:val="006A54CA"/>
    <w:rsid w:val="006A599E"/>
    <w:rsid w:val="006A5AAE"/>
    <w:rsid w:val="006A5E46"/>
    <w:rsid w:val="006A7D21"/>
    <w:rsid w:val="006B1826"/>
    <w:rsid w:val="006B39FB"/>
    <w:rsid w:val="006B57ED"/>
    <w:rsid w:val="006B6E6D"/>
    <w:rsid w:val="006C0653"/>
    <w:rsid w:val="006C06D6"/>
    <w:rsid w:val="006C1095"/>
    <w:rsid w:val="006C2602"/>
    <w:rsid w:val="006C3722"/>
    <w:rsid w:val="006D6237"/>
    <w:rsid w:val="006D6B80"/>
    <w:rsid w:val="006D6C65"/>
    <w:rsid w:val="006E2FD1"/>
    <w:rsid w:val="006E35D0"/>
    <w:rsid w:val="006E666E"/>
    <w:rsid w:val="006F52C1"/>
    <w:rsid w:val="006F5479"/>
    <w:rsid w:val="006F6801"/>
    <w:rsid w:val="00703D28"/>
    <w:rsid w:val="00705FC3"/>
    <w:rsid w:val="00707C3A"/>
    <w:rsid w:val="007110C8"/>
    <w:rsid w:val="007168B6"/>
    <w:rsid w:val="00720AAC"/>
    <w:rsid w:val="007224AB"/>
    <w:rsid w:val="00725CF8"/>
    <w:rsid w:val="007455B7"/>
    <w:rsid w:val="00746642"/>
    <w:rsid w:val="0074718F"/>
    <w:rsid w:val="00753C92"/>
    <w:rsid w:val="00753F67"/>
    <w:rsid w:val="00754A0E"/>
    <w:rsid w:val="0076089C"/>
    <w:rsid w:val="00762B1E"/>
    <w:rsid w:val="00767895"/>
    <w:rsid w:val="00772F0D"/>
    <w:rsid w:val="00774FFB"/>
    <w:rsid w:val="007759AE"/>
    <w:rsid w:val="00777499"/>
    <w:rsid w:val="00786E4E"/>
    <w:rsid w:val="0079242B"/>
    <w:rsid w:val="007A0C7E"/>
    <w:rsid w:val="007B46A9"/>
    <w:rsid w:val="007B5753"/>
    <w:rsid w:val="007B64BD"/>
    <w:rsid w:val="007C0C3A"/>
    <w:rsid w:val="007C3852"/>
    <w:rsid w:val="007C40DC"/>
    <w:rsid w:val="007D14A3"/>
    <w:rsid w:val="007D741E"/>
    <w:rsid w:val="007E1656"/>
    <w:rsid w:val="007E32D1"/>
    <w:rsid w:val="007E35A1"/>
    <w:rsid w:val="007E42F8"/>
    <w:rsid w:val="007E59AC"/>
    <w:rsid w:val="007F03F0"/>
    <w:rsid w:val="007F130F"/>
    <w:rsid w:val="007F25BA"/>
    <w:rsid w:val="007F3F35"/>
    <w:rsid w:val="008026DF"/>
    <w:rsid w:val="00804CA0"/>
    <w:rsid w:val="0080611F"/>
    <w:rsid w:val="00813365"/>
    <w:rsid w:val="00815D98"/>
    <w:rsid w:val="00817729"/>
    <w:rsid w:val="0082511E"/>
    <w:rsid w:val="008308A9"/>
    <w:rsid w:val="008467F2"/>
    <w:rsid w:val="00846A4E"/>
    <w:rsid w:val="0085397E"/>
    <w:rsid w:val="0086215B"/>
    <w:rsid w:val="00862348"/>
    <w:rsid w:val="008659B0"/>
    <w:rsid w:val="0086629F"/>
    <w:rsid w:val="0087003E"/>
    <w:rsid w:val="008743E8"/>
    <w:rsid w:val="0088121F"/>
    <w:rsid w:val="00884D25"/>
    <w:rsid w:val="008859CB"/>
    <w:rsid w:val="00886951"/>
    <w:rsid w:val="008B0340"/>
    <w:rsid w:val="008B60E2"/>
    <w:rsid w:val="008C1DFA"/>
    <w:rsid w:val="008D4537"/>
    <w:rsid w:val="008E1852"/>
    <w:rsid w:val="008F0ECF"/>
    <w:rsid w:val="009038FE"/>
    <w:rsid w:val="00904C6B"/>
    <w:rsid w:val="00905C2A"/>
    <w:rsid w:val="00907A32"/>
    <w:rsid w:val="00912166"/>
    <w:rsid w:val="009219A6"/>
    <w:rsid w:val="00921F0E"/>
    <w:rsid w:val="00935AB0"/>
    <w:rsid w:val="009426F6"/>
    <w:rsid w:val="00944E97"/>
    <w:rsid w:val="00945A77"/>
    <w:rsid w:val="00946365"/>
    <w:rsid w:val="00954657"/>
    <w:rsid w:val="00965523"/>
    <w:rsid w:val="009703BB"/>
    <w:rsid w:val="00971625"/>
    <w:rsid w:val="00977191"/>
    <w:rsid w:val="0097782A"/>
    <w:rsid w:val="0098283F"/>
    <w:rsid w:val="00985EF7"/>
    <w:rsid w:val="00985FD9"/>
    <w:rsid w:val="00987D69"/>
    <w:rsid w:val="00991ADB"/>
    <w:rsid w:val="009A14D7"/>
    <w:rsid w:val="009A468B"/>
    <w:rsid w:val="009A4B3C"/>
    <w:rsid w:val="009A4FDE"/>
    <w:rsid w:val="009D59A8"/>
    <w:rsid w:val="009D5CEC"/>
    <w:rsid w:val="009D5F2D"/>
    <w:rsid w:val="009D7AEF"/>
    <w:rsid w:val="009E4E4A"/>
    <w:rsid w:val="009F63B3"/>
    <w:rsid w:val="009F6499"/>
    <w:rsid w:val="00A110DE"/>
    <w:rsid w:val="00A12950"/>
    <w:rsid w:val="00A14D70"/>
    <w:rsid w:val="00A15917"/>
    <w:rsid w:val="00A16073"/>
    <w:rsid w:val="00A16496"/>
    <w:rsid w:val="00A165A5"/>
    <w:rsid w:val="00A263F0"/>
    <w:rsid w:val="00A26A8A"/>
    <w:rsid w:val="00A31499"/>
    <w:rsid w:val="00A32888"/>
    <w:rsid w:val="00A332DA"/>
    <w:rsid w:val="00A3432B"/>
    <w:rsid w:val="00A3506F"/>
    <w:rsid w:val="00A416A6"/>
    <w:rsid w:val="00A467AD"/>
    <w:rsid w:val="00A56D6C"/>
    <w:rsid w:val="00A70C69"/>
    <w:rsid w:val="00A72E0F"/>
    <w:rsid w:val="00A76628"/>
    <w:rsid w:val="00A84B6E"/>
    <w:rsid w:val="00AA7DD0"/>
    <w:rsid w:val="00AB2CD1"/>
    <w:rsid w:val="00AC30D1"/>
    <w:rsid w:val="00AC591F"/>
    <w:rsid w:val="00AC7B82"/>
    <w:rsid w:val="00AD3EA2"/>
    <w:rsid w:val="00AE116D"/>
    <w:rsid w:val="00AE5E85"/>
    <w:rsid w:val="00AE7C1D"/>
    <w:rsid w:val="00AF27E1"/>
    <w:rsid w:val="00AF46D8"/>
    <w:rsid w:val="00AF4CCA"/>
    <w:rsid w:val="00B0056C"/>
    <w:rsid w:val="00B07305"/>
    <w:rsid w:val="00B07CD2"/>
    <w:rsid w:val="00B113BD"/>
    <w:rsid w:val="00B11A19"/>
    <w:rsid w:val="00B11EA6"/>
    <w:rsid w:val="00B12E14"/>
    <w:rsid w:val="00B17828"/>
    <w:rsid w:val="00B237CB"/>
    <w:rsid w:val="00B237DD"/>
    <w:rsid w:val="00B35CF5"/>
    <w:rsid w:val="00B413EE"/>
    <w:rsid w:val="00B42443"/>
    <w:rsid w:val="00B51D9F"/>
    <w:rsid w:val="00B520B5"/>
    <w:rsid w:val="00B53D1F"/>
    <w:rsid w:val="00B64019"/>
    <w:rsid w:val="00B66A89"/>
    <w:rsid w:val="00B66FE9"/>
    <w:rsid w:val="00B67C65"/>
    <w:rsid w:val="00B733E4"/>
    <w:rsid w:val="00B74520"/>
    <w:rsid w:val="00B80256"/>
    <w:rsid w:val="00B841B9"/>
    <w:rsid w:val="00B92E0E"/>
    <w:rsid w:val="00B932C1"/>
    <w:rsid w:val="00B93B6B"/>
    <w:rsid w:val="00B95A41"/>
    <w:rsid w:val="00BA4FFC"/>
    <w:rsid w:val="00BA5630"/>
    <w:rsid w:val="00BB319C"/>
    <w:rsid w:val="00BB43AF"/>
    <w:rsid w:val="00BB5704"/>
    <w:rsid w:val="00BC08CD"/>
    <w:rsid w:val="00BC3D4A"/>
    <w:rsid w:val="00BC7984"/>
    <w:rsid w:val="00BD34FD"/>
    <w:rsid w:val="00BD55FD"/>
    <w:rsid w:val="00BD670C"/>
    <w:rsid w:val="00BE01F7"/>
    <w:rsid w:val="00BE31CC"/>
    <w:rsid w:val="00BE6C9E"/>
    <w:rsid w:val="00BE7DC0"/>
    <w:rsid w:val="00BF0A26"/>
    <w:rsid w:val="00BF2E7E"/>
    <w:rsid w:val="00C068E1"/>
    <w:rsid w:val="00C10EC3"/>
    <w:rsid w:val="00C12682"/>
    <w:rsid w:val="00C21333"/>
    <w:rsid w:val="00C21A8A"/>
    <w:rsid w:val="00C21CFB"/>
    <w:rsid w:val="00C2474A"/>
    <w:rsid w:val="00C24793"/>
    <w:rsid w:val="00C2691A"/>
    <w:rsid w:val="00C34927"/>
    <w:rsid w:val="00C34F87"/>
    <w:rsid w:val="00C37628"/>
    <w:rsid w:val="00C40DF8"/>
    <w:rsid w:val="00C46832"/>
    <w:rsid w:val="00C46E4C"/>
    <w:rsid w:val="00C51423"/>
    <w:rsid w:val="00C6639C"/>
    <w:rsid w:val="00C668AB"/>
    <w:rsid w:val="00C67E6D"/>
    <w:rsid w:val="00C77803"/>
    <w:rsid w:val="00C80F7D"/>
    <w:rsid w:val="00C905C7"/>
    <w:rsid w:val="00C95371"/>
    <w:rsid w:val="00CA2231"/>
    <w:rsid w:val="00CB63EA"/>
    <w:rsid w:val="00CC3B36"/>
    <w:rsid w:val="00CD0248"/>
    <w:rsid w:val="00CD036A"/>
    <w:rsid w:val="00CD62EE"/>
    <w:rsid w:val="00CD6784"/>
    <w:rsid w:val="00CE01E1"/>
    <w:rsid w:val="00CE072A"/>
    <w:rsid w:val="00CE3DF2"/>
    <w:rsid w:val="00CE4FEB"/>
    <w:rsid w:val="00CF1920"/>
    <w:rsid w:val="00CF4064"/>
    <w:rsid w:val="00CF76A9"/>
    <w:rsid w:val="00D019CE"/>
    <w:rsid w:val="00D1563D"/>
    <w:rsid w:val="00D205F6"/>
    <w:rsid w:val="00D27047"/>
    <w:rsid w:val="00D27CDB"/>
    <w:rsid w:val="00D34B28"/>
    <w:rsid w:val="00D40BC8"/>
    <w:rsid w:val="00D417EC"/>
    <w:rsid w:val="00D41BB7"/>
    <w:rsid w:val="00D431BD"/>
    <w:rsid w:val="00D46131"/>
    <w:rsid w:val="00D468E5"/>
    <w:rsid w:val="00D5464E"/>
    <w:rsid w:val="00D55957"/>
    <w:rsid w:val="00D73C71"/>
    <w:rsid w:val="00D77A48"/>
    <w:rsid w:val="00D819F2"/>
    <w:rsid w:val="00D914F1"/>
    <w:rsid w:val="00D9379D"/>
    <w:rsid w:val="00D957D9"/>
    <w:rsid w:val="00DA4E87"/>
    <w:rsid w:val="00DA57CB"/>
    <w:rsid w:val="00DA685E"/>
    <w:rsid w:val="00DB0076"/>
    <w:rsid w:val="00DB5C22"/>
    <w:rsid w:val="00DC01AC"/>
    <w:rsid w:val="00DC2441"/>
    <w:rsid w:val="00DC4614"/>
    <w:rsid w:val="00DC5E3C"/>
    <w:rsid w:val="00DC5E46"/>
    <w:rsid w:val="00DD2769"/>
    <w:rsid w:val="00DD5BFA"/>
    <w:rsid w:val="00DD78D6"/>
    <w:rsid w:val="00DE4F63"/>
    <w:rsid w:val="00DF1BAA"/>
    <w:rsid w:val="00E034B2"/>
    <w:rsid w:val="00E148A6"/>
    <w:rsid w:val="00E16934"/>
    <w:rsid w:val="00E22042"/>
    <w:rsid w:val="00E26D62"/>
    <w:rsid w:val="00E27043"/>
    <w:rsid w:val="00E30648"/>
    <w:rsid w:val="00E42EB4"/>
    <w:rsid w:val="00E52444"/>
    <w:rsid w:val="00E56B24"/>
    <w:rsid w:val="00E56BD7"/>
    <w:rsid w:val="00E6331E"/>
    <w:rsid w:val="00E65480"/>
    <w:rsid w:val="00E713D7"/>
    <w:rsid w:val="00E734AC"/>
    <w:rsid w:val="00E7769E"/>
    <w:rsid w:val="00E84095"/>
    <w:rsid w:val="00E84A15"/>
    <w:rsid w:val="00E86619"/>
    <w:rsid w:val="00EB0256"/>
    <w:rsid w:val="00EB1C9E"/>
    <w:rsid w:val="00EB2118"/>
    <w:rsid w:val="00EB3DB6"/>
    <w:rsid w:val="00EB5C88"/>
    <w:rsid w:val="00EB6C70"/>
    <w:rsid w:val="00EC00DE"/>
    <w:rsid w:val="00EC055B"/>
    <w:rsid w:val="00EC3AC8"/>
    <w:rsid w:val="00ED4E6B"/>
    <w:rsid w:val="00ED54D2"/>
    <w:rsid w:val="00ED6DE4"/>
    <w:rsid w:val="00EE1D7B"/>
    <w:rsid w:val="00EF46A5"/>
    <w:rsid w:val="00F037DB"/>
    <w:rsid w:val="00F050DA"/>
    <w:rsid w:val="00F05C06"/>
    <w:rsid w:val="00F12C0D"/>
    <w:rsid w:val="00F14958"/>
    <w:rsid w:val="00F14FCD"/>
    <w:rsid w:val="00F179A3"/>
    <w:rsid w:val="00F22323"/>
    <w:rsid w:val="00F2526F"/>
    <w:rsid w:val="00F312A5"/>
    <w:rsid w:val="00F3140B"/>
    <w:rsid w:val="00F31C89"/>
    <w:rsid w:val="00F50FBC"/>
    <w:rsid w:val="00F56820"/>
    <w:rsid w:val="00F60401"/>
    <w:rsid w:val="00F6368E"/>
    <w:rsid w:val="00F638D2"/>
    <w:rsid w:val="00F66306"/>
    <w:rsid w:val="00F67356"/>
    <w:rsid w:val="00F72A78"/>
    <w:rsid w:val="00F759A9"/>
    <w:rsid w:val="00F8257A"/>
    <w:rsid w:val="00F840D5"/>
    <w:rsid w:val="00F91CAA"/>
    <w:rsid w:val="00F91D32"/>
    <w:rsid w:val="00F94806"/>
    <w:rsid w:val="00FA1104"/>
    <w:rsid w:val="00FA4F29"/>
    <w:rsid w:val="00FA5292"/>
    <w:rsid w:val="00FB03AD"/>
    <w:rsid w:val="00FB06C8"/>
    <w:rsid w:val="00FB0C52"/>
    <w:rsid w:val="00FB1F8F"/>
    <w:rsid w:val="00FB3526"/>
    <w:rsid w:val="00FB35DC"/>
    <w:rsid w:val="00FC36D9"/>
    <w:rsid w:val="00FC3F3D"/>
    <w:rsid w:val="00FC43D5"/>
    <w:rsid w:val="00FD0534"/>
    <w:rsid w:val="00FD453A"/>
    <w:rsid w:val="00FE5335"/>
    <w:rsid w:val="00FF5B68"/>
    <w:rsid w:val="00FF7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nhideWhenUsed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072A"/>
    <w:pPr>
      <w:spacing w:after="200" w:line="276" w:lineRule="auto"/>
    </w:pPr>
    <w:rPr>
      <w:lang w:eastAsia="en-US"/>
    </w:rPr>
  </w:style>
  <w:style w:type="paragraph" w:styleId="1">
    <w:name w:val="heading 1"/>
    <w:basedOn w:val="a"/>
    <w:link w:val="10"/>
    <w:uiPriority w:val="99"/>
    <w:qFormat/>
    <w:rsid w:val="008C1DF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FB03AD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C1DFA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FB03AD"/>
    <w:rPr>
      <w:rFonts w:ascii="Cambria" w:hAnsi="Cambria" w:cs="Times New Roman"/>
      <w:b/>
      <w:bCs/>
      <w:color w:val="4F81BD"/>
      <w:sz w:val="26"/>
      <w:szCs w:val="26"/>
    </w:rPr>
  </w:style>
  <w:style w:type="table" w:styleId="a3">
    <w:name w:val="Table Grid"/>
    <w:basedOn w:val="a1"/>
    <w:uiPriority w:val="99"/>
    <w:rsid w:val="005E4958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7E59AC"/>
    <w:pPr>
      <w:ind w:left="720"/>
      <w:contextualSpacing/>
    </w:pPr>
  </w:style>
  <w:style w:type="paragraph" w:styleId="a5">
    <w:name w:val="header"/>
    <w:basedOn w:val="a"/>
    <w:link w:val="a6"/>
    <w:uiPriority w:val="99"/>
    <w:rsid w:val="00F50F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locked/>
    <w:rsid w:val="00F50FBC"/>
    <w:rPr>
      <w:rFonts w:ascii="Times New Roman" w:hAnsi="Times New Roman" w:cs="Times New Roman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rsid w:val="00F50F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F50FB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rsid w:val="005F7D7C"/>
    <w:rPr>
      <w:rFonts w:cs="Times New Roman"/>
      <w:color w:val="0000FF"/>
      <w:u w:val="single"/>
    </w:rPr>
  </w:style>
  <w:style w:type="paragraph" w:styleId="aa">
    <w:name w:val="footer"/>
    <w:basedOn w:val="a"/>
    <w:link w:val="ab"/>
    <w:uiPriority w:val="99"/>
    <w:rsid w:val="001004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locked/>
    <w:rsid w:val="001004E8"/>
    <w:rPr>
      <w:rFonts w:cs="Times New Roman"/>
    </w:rPr>
  </w:style>
  <w:style w:type="paragraph" w:customStyle="1" w:styleId="ConsPlusNormal">
    <w:name w:val="ConsPlusNormal"/>
    <w:uiPriority w:val="99"/>
    <w:rsid w:val="00011BC0"/>
    <w:pPr>
      <w:widowControl w:val="0"/>
      <w:autoSpaceDE w:val="0"/>
      <w:autoSpaceDN w:val="0"/>
    </w:pPr>
    <w:rPr>
      <w:rFonts w:eastAsia="Times New Roman" w:cs="Calibri"/>
      <w:szCs w:val="20"/>
    </w:rPr>
  </w:style>
  <w:style w:type="paragraph" w:styleId="21">
    <w:name w:val="Body Text 2"/>
    <w:basedOn w:val="a"/>
    <w:link w:val="22"/>
    <w:uiPriority w:val="99"/>
    <w:rsid w:val="00E26D62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locked/>
    <w:rsid w:val="00E26D62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ac">
    <w:name w:val="Body Text"/>
    <w:basedOn w:val="a"/>
    <w:link w:val="ad"/>
    <w:uiPriority w:val="99"/>
    <w:rsid w:val="008C1DFA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locked/>
    <w:rsid w:val="008C1DFA"/>
    <w:rPr>
      <w:rFonts w:cs="Times New Roman"/>
    </w:rPr>
  </w:style>
  <w:style w:type="character" w:customStyle="1" w:styleId="FontStyle11">
    <w:name w:val="Font Style11"/>
    <w:basedOn w:val="a0"/>
    <w:uiPriority w:val="99"/>
    <w:rsid w:val="00F14958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354588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ConsPlusNonformat">
    <w:name w:val="ConsPlusNonformat"/>
    <w:rsid w:val="00354588"/>
    <w:pPr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23">
    <w:name w:val="Body Text Indent 2"/>
    <w:basedOn w:val="a"/>
    <w:link w:val="24"/>
    <w:uiPriority w:val="99"/>
    <w:semiHidden/>
    <w:unhideWhenUsed/>
    <w:rsid w:val="002D7BC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2D7BC2"/>
    <w:rPr>
      <w:lang w:eastAsia="en-US"/>
    </w:rPr>
  </w:style>
  <w:style w:type="paragraph" w:customStyle="1" w:styleId="Point">
    <w:name w:val="Point"/>
    <w:basedOn w:val="a"/>
    <w:link w:val="PointChar"/>
    <w:rsid w:val="002D7BC2"/>
    <w:pPr>
      <w:spacing w:before="120" w:after="0" w:line="288" w:lineRule="auto"/>
      <w:ind w:firstLine="72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ointChar">
    <w:name w:val="Point Char"/>
    <w:link w:val="Point"/>
    <w:rsid w:val="002D7BC2"/>
    <w:rPr>
      <w:rFonts w:ascii="Times New Roman" w:eastAsia="Times New Roman" w:hAnsi="Times New Roman"/>
      <w:sz w:val="24"/>
      <w:szCs w:val="24"/>
    </w:rPr>
  </w:style>
  <w:style w:type="paragraph" w:customStyle="1" w:styleId="1c">
    <w:name w:val="Абзац1 c отступом"/>
    <w:basedOn w:val="a"/>
    <w:rsid w:val="00CF76A9"/>
    <w:pPr>
      <w:spacing w:after="60" w:line="360" w:lineRule="exact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e">
    <w:name w:val="No Spacing"/>
    <w:uiPriority w:val="1"/>
    <w:qFormat/>
    <w:rsid w:val="00D1563D"/>
    <w:rPr>
      <w:rFonts w:asciiTheme="minorHAnsi" w:eastAsiaTheme="minorHAnsi" w:hAnsiTheme="minorHAnsi" w:cstheme="minorBidi"/>
      <w:lang w:eastAsia="en-US"/>
    </w:rPr>
  </w:style>
  <w:style w:type="character" w:customStyle="1" w:styleId="featurename">
    <w:name w:val="featurename"/>
    <w:basedOn w:val="a0"/>
    <w:rsid w:val="00D1563D"/>
  </w:style>
  <w:style w:type="character" w:customStyle="1" w:styleId="featurevalue">
    <w:name w:val="featurevalue"/>
    <w:basedOn w:val="a0"/>
    <w:rsid w:val="00D1563D"/>
  </w:style>
  <w:style w:type="paragraph" w:styleId="af">
    <w:name w:val="Normal (Web)"/>
    <w:basedOn w:val="a"/>
    <w:uiPriority w:val="99"/>
    <w:unhideWhenUsed/>
    <w:rsid w:val="00B12E1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0">
    <w:name w:val="Strong"/>
    <w:basedOn w:val="a0"/>
    <w:uiPriority w:val="22"/>
    <w:qFormat/>
    <w:locked/>
    <w:rsid w:val="00B12E1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6660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60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60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60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60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60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60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60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oleObject" Target="embeddings/oleObject3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oleObject" Target="embeddings/oleObject2.bin"/><Relationship Id="rId28" Type="http://schemas.openxmlformats.org/officeDocument/2006/relationships/image" Target="media/image14.jpeg"/><Relationship Id="rId10" Type="http://schemas.openxmlformats.org/officeDocument/2006/relationships/hyperlink" Target="https://&#1084;&#1072;&#1083;&#1084;&#1099;&#1078;-&#1072;&#1076;&#1084;.&#1088;&#1092;/" TargetMode="Externa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malmyzh43.ru/poselenija/malmyzhskoe-gorodskoe-poselenie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1.png"/><Relationship Id="rId27" Type="http://schemas.openxmlformats.org/officeDocument/2006/relationships/oleObject" Target="embeddings/oleObject4.bin"/><Relationship Id="rId30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FBF359-238E-4B76-9AF6-FA92017B0A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1687</TotalTime>
  <Pages>14</Pages>
  <Words>2021</Words>
  <Characters>11525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BASE</dc:creator>
  <cp:lastModifiedBy>Лена</cp:lastModifiedBy>
  <cp:revision>107</cp:revision>
  <cp:lastPrinted>2020-12-09T11:35:00Z</cp:lastPrinted>
  <dcterms:created xsi:type="dcterms:W3CDTF">2018-02-26T08:17:00Z</dcterms:created>
  <dcterms:modified xsi:type="dcterms:W3CDTF">2020-12-10T12:42:00Z</dcterms:modified>
</cp:coreProperties>
</file>